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D94" w:rsidRDefault="005F0D94">
      <w:pPr>
        <w:pStyle w:val="ConsPlusTitlePage"/>
      </w:pPr>
      <w:bookmarkStart w:id="0" w:name="_GoBack"/>
      <w:bookmarkEnd w:id="0"/>
      <w:r>
        <w:br/>
      </w:r>
    </w:p>
    <w:p w:rsidR="005F0D94" w:rsidRDefault="005F0D94">
      <w:pPr>
        <w:pStyle w:val="ConsPlusNormal"/>
        <w:jc w:val="both"/>
        <w:outlineLvl w:val="0"/>
      </w:pPr>
    </w:p>
    <w:p w:rsidR="005F0D94" w:rsidRDefault="005F0D94">
      <w:pPr>
        <w:pStyle w:val="ConsPlusTitle"/>
        <w:jc w:val="center"/>
        <w:outlineLvl w:val="0"/>
      </w:pPr>
      <w:r>
        <w:t>ПРАВИТЕЛЬСТВО КИРОВСКОЙ ОБЛАСТИ</w:t>
      </w:r>
    </w:p>
    <w:p w:rsidR="005F0D94" w:rsidRDefault="005F0D94">
      <w:pPr>
        <w:pStyle w:val="ConsPlusTitle"/>
        <w:jc w:val="center"/>
      </w:pPr>
    </w:p>
    <w:p w:rsidR="005F0D94" w:rsidRDefault="005F0D94">
      <w:pPr>
        <w:pStyle w:val="ConsPlusTitle"/>
        <w:jc w:val="center"/>
      </w:pPr>
      <w:r>
        <w:t>ПОСТАНОВЛЕНИЕ</w:t>
      </w:r>
    </w:p>
    <w:p w:rsidR="005F0D94" w:rsidRDefault="005F0D94">
      <w:pPr>
        <w:pStyle w:val="ConsPlusTitle"/>
        <w:jc w:val="center"/>
      </w:pPr>
      <w:r>
        <w:t>от 15 ноября 2017 г. N 63-П</w:t>
      </w:r>
    </w:p>
    <w:p w:rsidR="005F0D94" w:rsidRDefault="005F0D94">
      <w:pPr>
        <w:pStyle w:val="ConsPlusTitle"/>
        <w:jc w:val="center"/>
      </w:pPr>
    </w:p>
    <w:p w:rsidR="005F0D94" w:rsidRDefault="005F0D94">
      <w:pPr>
        <w:pStyle w:val="ConsPlusTitle"/>
        <w:jc w:val="center"/>
      </w:pPr>
      <w:r>
        <w:t>ОБ УТВЕРЖДЕНИИ ПОЛОЖЕНИЯ О МИНИСТЕРСТВЕ</w:t>
      </w:r>
    </w:p>
    <w:p w:rsidR="005F0D94" w:rsidRDefault="005F0D94">
      <w:pPr>
        <w:pStyle w:val="ConsPlusTitle"/>
        <w:jc w:val="center"/>
      </w:pPr>
      <w:r>
        <w:t>ПРОМЫШЛЕННОЙ ПОЛИТИКИ КИРОВСКОЙ ОБЛАСТИ</w:t>
      </w:r>
    </w:p>
    <w:p w:rsidR="005F0D94" w:rsidRDefault="005F0D94">
      <w:pPr>
        <w:pStyle w:val="ConsPlusNormal"/>
        <w:jc w:val="both"/>
      </w:pPr>
    </w:p>
    <w:p w:rsidR="005F0D94" w:rsidRDefault="005F0D94">
      <w:pPr>
        <w:pStyle w:val="ConsPlusNormal"/>
        <w:ind w:firstLine="540"/>
        <w:jc w:val="both"/>
      </w:pPr>
      <w:proofErr w:type="gramStart"/>
      <w:r>
        <w:t xml:space="preserve">В соответствии со </w:t>
      </w:r>
      <w:hyperlink r:id="rId5" w:history="1">
        <w:r>
          <w:rPr>
            <w:color w:val="0000FF"/>
          </w:rPr>
          <w:t>статьей 9</w:t>
        </w:r>
      </w:hyperlink>
      <w:r>
        <w:t xml:space="preserve"> Закона Кировской области от 26.07.2001 N 10-ЗО "О Правительстве и иных органах исполнительной власти Кировской области" (с изменениями, внесенными Законом Кировской области от 12.12.20165 N 25-ЗО), </w:t>
      </w:r>
      <w:hyperlink r:id="rId6" w:history="1">
        <w:r>
          <w:rPr>
            <w:color w:val="0000FF"/>
          </w:rPr>
          <w:t>Указом</w:t>
        </w:r>
      </w:hyperlink>
      <w:r>
        <w:t xml:space="preserve"> Губернатора Кировской области от 20.10.2017 N 26 "О структуре органов исполнительной власти Кировской области", </w:t>
      </w:r>
      <w:hyperlink r:id="rId7" w:history="1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20.10.2017 N 31-П "О мерах по реализации Указа Губернатора</w:t>
      </w:r>
      <w:proofErr w:type="gramEnd"/>
      <w:r>
        <w:t xml:space="preserve"> Кировской области от 20.10.2017 N 26" Правительство Кировской области постановляет: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4" w:history="1">
        <w:r>
          <w:rPr>
            <w:color w:val="0000FF"/>
          </w:rPr>
          <w:t>Положение</w:t>
        </w:r>
      </w:hyperlink>
      <w:r>
        <w:t xml:space="preserve"> о министерстве промышленной политики Кировской области согласно приложению.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2. Признать утратившими силу постановления Правительства Кировской области: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 xml:space="preserve">2.1. От 29.06.2015 </w:t>
      </w:r>
      <w:hyperlink r:id="rId8" w:history="1">
        <w:r>
          <w:rPr>
            <w:color w:val="0000FF"/>
          </w:rPr>
          <w:t>N 46/353</w:t>
        </w:r>
      </w:hyperlink>
      <w:r>
        <w:t xml:space="preserve"> "Об утверждении Положения о министерстве экономического развития Кировской области".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 xml:space="preserve">2.2. От 29.07.2016 </w:t>
      </w:r>
      <w:hyperlink r:id="rId9" w:history="1">
        <w:r>
          <w:rPr>
            <w:color w:val="0000FF"/>
          </w:rPr>
          <w:t>N 1/8</w:t>
        </w:r>
      </w:hyperlink>
      <w:r>
        <w:t xml:space="preserve"> "О внесении изменений в постановление Правительства Кировской области от 29.06.2015 N 46/353".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 xml:space="preserve">2.3. От 29.12.2016 </w:t>
      </w:r>
      <w:hyperlink r:id="rId10" w:history="1">
        <w:r>
          <w:rPr>
            <w:color w:val="0000FF"/>
          </w:rPr>
          <w:t>N 36/311</w:t>
        </w:r>
      </w:hyperlink>
      <w:r>
        <w:t xml:space="preserve"> "О внесении изменений в постановление Правительства Кировской области от 29.06.2015 N 46/353".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 xml:space="preserve">2.4. От 31.01.2017 </w:t>
      </w:r>
      <w:hyperlink r:id="rId11" w:history="1">
        <w:r>
          <w:rPr>
            <w:color w:val="0000FF"/>
          </w:rPr>
          <w:t>N 43/62</w:t>
        </w:r>
      </w:hyperlink>
      <w:r>
        <w:t xml:space="preserve"> "О внесении изменений в постановление Правительства Кировской области от 29.06.2015 N 46/353".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3. Настоящее постановление вступает в силу после внесения соответствующих изменений в Единый государственный реестр юридических лиц.</w:t>
      </w:r>
    </w:p>
    <w:p w:rsidR="005F0D94" w:rsidRDefault="005F0D94">
      <w:pPr>
        <w:pStyle w:val="ConsPlusNormal"/>
        <w:jc w:val="both"/>
      </w:pPr>
    </w:p>
    <w:p w:rsidR="005F0D94" w:rsidRDefault="005F0D94">
      <w:pPr>
        <w:pStyle w:val="ConsPlusNormal"/>
        <w:jc w:val="right"/>
      </w:pPr>
      <w:r>
        <w:t>Губернатор -</w:t>
      </w:r>
    </w:p>
    <w:p w:rsidR="005F0D94" w:rsidRDefault="005F0D94">
      <w:pPr>
        <w:pStyle w:val="ConsPlusNormal"/>
        <w:jc w:val="right"/>
      </w:pPr>
      <w:r>
        <w:t>Председатель Правительства</w:t>
      </w:r>
    </w:p>
    <w:p w:rsidR="005F0D94" w:rsidRDefault="005F0D94">
      <w:pPr>
        <w:pStyle w:val="ConsPlusNormal"/>
        <w:jc w:val="right"/>
      </w:pPr>
      <w:r>
        <w:t>Кировской области</w:t>
      </w:r>
    </w:p>
    <w:p w:rsidR="005F0D94" w:rsidRDefault="005F0D94">
      <w:pPr>
        <w:pStyle w:val="ConsPlusNormal"/>
        <w:jc w:val="right"/>
      </w:pPr>
      <w:r>
        <w:t>И.В.ВАСИЛЬЕВ</w:t>
      </w:r>
    </w:p>
    <w:p w:rsidR="005F0D94" w:rsidRDefault="005F0D94">
      <w:pPr>
        <w:pStyle w:val="ConsPlusNormal"/>
        <w:jc w:val="both"/>
      </w:pPr>
    </w:p>
    <w:p w:rsidR="005F0D94" w:rsidRDefault="005F0D94">
      <w:pPr>
        <w:pStyle w:val="ConsPlusNormal"/>
        <w:jc w:val="both"/>
      </w:pPr>
    </w:p>
    <w:p w:rsidR="005F0D94" w:rsidRDefault="005F0D94">
      <w:pPr>
        <w:pStyle w:val="ConsPlusNormal"/>
        <w:jc w:val="both"/>
      </w:pPr>
    </w:p>
    <w:p w:rsidR="005F0D94" w:rsidRDefault="005F0D94">
      <w:pPr>
        <w:pStyle w:val="ConsPlusNormal"/>
        <w:jc w:val="both"/>
      </w:pPr>
    </w:p>
    <w:p w:rsidR="005F0D94" w:rsidRDefault="005F0D94">
      <w:pPr>
        <w:pStyle w:val="ConsPlusNormal"/>
        <w:jc w:val="both"/>
      </w:pPr>
    </w:p>
    <w:p w:rsidR="005F0D94" w:rsidRDefault="005F0D94">
      <w:pPr>
        <w:pStyle w:val="ConsPlusNormal"/>
        <w:jc w:val="right"/>
        <w:outlineLvl w:val="0"/>
      </w:pPr>
      <w:r>
        <w:t>Приложение</w:t>
      </w:r>
    </w:p>
    <w:p w:rsidR="005F0D94" w:rsidRDefault="005F0D94">
      <w:pPr>
        <w:pStyle w:val="ConsPlusNormal"/>
        <w:jc w:val="both"/>
      </w:pPr>
    </w:p>
    <w:p w:rsidR="005F0D94" w:rsidRDefault="005F0D94">
      <w:pPr>
        <w:pStyle w:val="ConsPlusNormal"/>
        <w:jc w:val="right"/>
      </w:pPr>
      <w:r>
        <w:t>Утверждено</w:t>
      </w:r>
    </w:p>
    <w:p w:rsidR="005F0D94" w:rsidRDefault="005F0D94">
      <w:pPr>
        <w:pStyle w:val="ConsPlusNormal"/>
        <w:jc w:val="right"/>
      </w:pPr>
      <w:r>
        <w:t>постановлением</w:t>
      </w:r>
    </w:p>
    <w:p w:rsidR="005F0D94" w:rsidRDefault="005F0D94">
      <w:pPr>
        <w:pStyle w:val="ConsPlusNormal"/>
        <w:jc w:val="right"/>
      </w:pPr>
      <w:r>
        <w:t>Правительства Кировской области</w:t>
      </w:r>
    </w:p>
    <w:p w:rsidR="005F0D94" w:rsidRDefault="005F0D94">
      <w:pPr>
        <w:pStyle w:val="ConsPlusNormal"/>
        <w:jc w:val="right"/>
      </w:pPr>
      <w:r>
        <w:t>от 15 ноября 2017 г. N 63-П</w:t>
      </w:r>
    </w:p>
    <w:p w:rsidR="005F0D94" w:rsidRDefault="005F0D94">
      <w:pPr>
        <w:pStyle w:val="ConsPlusNormal"/>
        <w:jc w:val="both"/>
      </w:pPr>
    </w:p>
    <w:p w:rsidR="005F0D94" w:rsidRDefault="005F0D94">
      <w:pPr>
        <w:pStyle w:val="ConsPlusTitle"/>
        <w:jc w:val="center"/>
      </w:pPr>
      <w:bookmarkStart w:id="1" w:name="P34"/>
      <w:bookmarkEnd w:id="1"/>
      <w:r>
        <w:lastRenderedPageBreak/>
        <w:t>ПОЛОЖЕНИЕ</w:t>
      </w:r>
    </w:p>
    <w:p w:rsidR="005F0D94" w:rsidRDefault="005F0D94">
      <w:pPr>
        <w:pStyle w:val="ConsPlusTitle"/>
        <w:jc w:val="center"/>
      </w:pPr>
      <w:r>
        <w:t>О МИНИСТЕРСТВЕ ПРОМЫШЛЕННОЙ ПОЛИТИКИ КИРОВСКОЙ ОБЛАСТИ</w:t>
      </w:r>
    </w:p>
    <w:p w:rsidR="005F0D94" w:rsidRDefault="005F0D94">
      <w:pPr>
        <w:pStyle w:val="ConsPlusNormal"/>
        <w:jc w:val="both"/>
      </w:pPr>
    </w:p>
    <w:p w:rsidR="005F0D94" w:rsidRDefault="005F0D94">
      <w:pPr>
        <w:pStyle w:val="ConsPlusTitle"/>
        <w:jc w:val="center"/>
        <w:outlineLvl w:val="1"/>
      </w:pPr>
      <w:r>
        <w:t>1. Общие положения</w:t>
      </w:r>
    </w:p>
    <w:p w:rsidR="005F0D94" w:rsidRDefault="005F0D94">
      <w:pPr>
        <w:pStyle w:val="ConsPlusNormal"/>
        <w:jc w:val="both"/>
      </w:pPr>
    </w:p>
    <w:p w:rsidR="005F0D94" w:rsidRDefault="005F0D94">
      <w:pPr>
        <w:pStyle w:val="ConsPlusNormal"/>
        <w:ind w:firstLine="540"/>
        <w:jc w:val="both"/>
      </w:pPr>
      <w:r>
        <w:t xml:space="preserve">1.1. </w:t>
      </w:r>
      <w:proofErr w:type="gramStart"/>
      <w:r>
        <w:t>Министерство промышленной политики Кировской области (далее - министерство) является исполнительным органом государственной власти Кировской области отраслевой компетенции, осуществляющим формирование и реализацию промышленной политики в Кировской области с учетом целей, задач и принципов промышленной политики в Российской Федерации, проводящим государственную политику, направленную на развитие потенциала промышленного производства в сфере обрабатывающих отраслей промышленности (за исключением деятельности, связанной с производством пищевых продуктов и напитков</w:t>
      </w:r>
      <w:proofErr w:type="gramEnd"/>
      <w:r>
        <w:t>, обработки древесины и производства изделий из дерева, производства бумаги и бумажных изделий, полиграфической деятельности, производства неметаллической минеральной продукции).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 xml:space="preserve">1.2. </w:t>
      </w:r>
      <w:proofErr w:type="gramStart"/>
      <w:r>
        <w:t xml:space="preserve">Министерство в своей деятельности руководствуется </w:t>
      </w:r>
      <w:hyperlink r:id="rId12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</w:t>
      </w:r>
      <w:hyperlink r:id="rId13" w:history="1">
        <w:r>
          <w:rPr>
            <w:color w:val="0000FF"/>
          </w:rPr>
          <w:t>Уставом</w:t>
        </w:r>
      </w:hyperlink>
      <w:r>
        <w:t xml:space="preserve"> Кировской области, законами Кировской области, указами и распоряжениями Губернатора Кировской области, постановлениями и распоряжениями Правительства Кировской области, распоряжениями Председателя Правительства Кировской области, </w:t>
      </w:r>
      <w:hyperlink r:id="rId14" w:history="1">
        <w:r>
          <w:rPr>
            <w:color w:val="0000FF"/>
          </w:rPr>
          <w:t>Регламентом</w:t>
        </w:r>
      </w:hyperlink>
      <w:r>
        <w:t xml:space="preserve"> Правительства Кировской области, настоящим Положением о министерстве промышленной политики Кировской области</w:t>
      </w:r>
      <w:proofErr w:type="gramEnd"/>
      <w:r>
        <w:t xml:space="preserve"> (далее - Положение).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 xml:space="preserve">1.3. </w:t>
      </w:r>
      <w:proofErr w:type="gramStart"/>
      <w:r>
        <w:t xml:space="preserve">Министерство в соответствии с функциями и полномочиями, установленными </w:t>
      </w:r>
      <w:hyperlink w:anchor="P57" w:history="1">
        <w:r>
          <w:rPr>
            <w:color w:val="0000FF"/>
          </w:rPr>
          <w:t>разделами 2</w:t>
        </w:r>
      </w:hyperlink>
      <w:r>
        <w:t xml:space="preserve"> и </w:t>
      </w:r>
      <w:hyperlink w:anchor="P87" w:history="1">
        <w:r>
          <w:rPr>
            <w:color w:val="0000FF"/>
          </w:rPr>
          <w:t>3</w:t>
        </w:r>
      </w:hyperlink>
      <w:r>
        <w:t xml:space="preserve"> настоящего Положения, осуществляет свою деятельность во взаимодействии с федеральными органами исполнительной власти, органами исполнительной власти субъектов Российской Федерации, органами исполнительной власти Кировской области, органами местного самоуправления муниципальных образований Кировской области (далее - органы местного самоуправления), общественными объединениями, саморегулируемыми организациями арбитражных управляющих и иными организациями.</w:t>
      </w:r>
      <w:proofErr w:type="gramEnd"/>
    </w:p>
    <w:p w:rsidR="005F0D94" w:rsidRDefault="005F0D94">
      <w:pPr>
        <w:pStyle w:val="ConsPlusNormal"/>
        <w:spacing w:before="220"/>
        <w:ind w:firstLine="540"/>
        <w:jc w:val="both"/>
      </w:pPr>
      <w:r>
        <w:t xml:space="preserve">1.3-1. Министерство от имени Кировской области выполняет функции и полномочия учредителя организации, указанной в </w:t>
      </w:r>
      <w:hyperlink w:anchor="P208" w:history="1">
        <w:r>
          <w:rPr>
            <w:color w:val="0000FF"/>
          </w:rPr>
          <w:t>приложении N 1</w:t>
        </w:r>
      </w:hyperlink>
      <w:r>
        <w:t>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1.4. Министерство является юридическим лицом, имеет самостоятельный баланс, счета, открытые в соответствии с действующим законодательством, печать, штампы, бланки со своим наименованием.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 xml:space="preserve">1.5. Министерство в установленном порядке представляет в соответствии с функциями и полномочиями, установленными </w:t>
      </w:r>
      <w:hyperlink w:anchor="P57" w:history="1">
        <w:r>
          <w:rPr>
            <w:color w:val="0000FF"/>
          </w:rPr>
          <w:t>разделами 2</w:t>
        </w:r>
      </w:hyperlink>
      <w:r>
        <w:t xml:space="preserve"> и </w:t>
      </w:r>
      <w:hyperlink w:anchor="P87" w:history="1">
        <w:r>
          <w:rPr>
            <w:color w:val="0000FF"/>
          </w:rPr>
          <w:t>3</w:t>
        </w:r>
      </w:hyperlink>
      <w:r>
        <w:t xml:space="preserve"> настоящего Положения, интересы Правительства Кировской области в судах общей юрисдикции, арбитражных судах.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1.6. Деятельность министерства финансируется за счет средств областного бюджета.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1.7. Решение о создании, реорганизации и ликвидации министерства принимается Правительством Кировской области и осуществляется в порядке, установленном действующим законодательством.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 xml:space="preserve">1.8. Имущество министерства является областной собственностью и закреплено за ним в соответствии с Гражданским </w:t>
      </w:r>
      <w:hyperlink r:id="rId15" w:history="1">
        <w:r>
          <w:rPr>
            <w:color w:val="0000FF"/>
          </w:rPr>
          <w:t>кодексом</w:t>
        </w:r>
      </w:hyperlink>
      <w:r>
        <w:t xml:space="preserve"> Российской Федерации на праве оперативного управления.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 xml:space="preserve">Министерство обязано эффективно использовать закрепленное за ним имущество, обеспечивать сохранность и не допускать ухудшения его технического состояния, за исключением </w:t>
      </w:r>
      <w:r>
        <w:lastRenderedPageBreak/>
        <w:t>случаев, связанных с износом имущества в процессе эксплуатации, и порчи в результате аварий, стихийных бедствий и катастроф.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 xml:space="preserve">1.9. </w:t>
      </w:r>
      <w:proofErr w:type="gramStart"/>
      <w:r>
        <w:t xml:space="preserve">Министерство в соответствии с функциями и полномочиями, установленными </w:t>
      </w:r>
      <w:hyperlink w:anchor="P57" w:history="1">
        <w:r>
          <w:rPr>
            <w:color w:val="0000FF"/>
          </w:rPr>
          <w:t>разделами 2</w:t>
        </w:r>
      </w:hyperlink>
      <w:r>
        <w:t xml:space="preserve"> и </w:t>
      </w:r>
      <w:hyperlink w:anchor="P87" w:history="1">
        <w:r>
          <w:rPr>
            <w:color w:val="0000FF"/>
          </w:rPr>
          <w:t>3</w:t>
        </w:r>
      </w:hyperlink>
      <w:r>
        <w:t xml:space="preserve"> настоящего Положения, вправе издавать индивидуальные правовые акты в форме распоряжений, решений, а руководитель министерства - правовые акты в форме приказов, обязательные для исполнения всеми физическими и юридическими лицами, в отношении которых они изданы.</w:t>
      </w:r>
      <w:proofErr w:type="gramEnd"/>
    </w:p>
    <w:p w:rsidR="005F0D94" w:rsidRDefault="005F0D94">
      <w:pPr>
        <w:pStyle w:val="ConsPlusNormal"/>
        <w:spacing w:before="220"/>
        <w:ind w:firstLine="540"/>
        <w:jc w:val="both"/>
      </w:pPr>
      <w:r>
        <w:t>В пределах своей компетенции министерство вправе издавать нормативные правовые акты в случаях, установленных законодательством Российской Федерации и Кировской области.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 xml:space="preserve">1.10. </w:t>
      </w:r>
      <w:proofErr w:type="gramStart"/>
      <w:r>
        <w:t>Министерство выполняет мероприятия по мобилизационной подготовке и мобилизации в сфере ведения министерства, а также организует взаимодействие с федеральными органами исполнительной власти, их территориальными органами и организациями, осуществляющими деятельность в сфере ведения министерства и расположенными на территории Кировской области, с учетом особенностей, определенных нормативными правовыми актами Губернатора Кировской области и Правительства Кировской области.</w:t>
      </w:r>
      <w:proofErr w:type="gramEnd"/>
    </w:p>
    <w:p w:rsidR="005F0D94" w:rsidRDefault="005F0D94">
      <w:pPr>
        <w:pStyle w:val="ConsPlusNormal"/>
        <w:spacing w:before="220"/>
        <w:ind w:firstLine="540"/>
        <w:jc w:val="both"/>
      </w:pPr>
      <w:r>
        <w:t>1.11. Министерство выполняет мероприятия по защите государственной тайны, иной информации ограниченного распространения в соответствии с требованиями законодательства Российской Федерации.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1.11-1. Министерство обеспечивает при реализации своих полномочий приоритет целей и задач по развитию конкуренции на товарных рынках в установленной сфере деятельности.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1.12. Работники министерства, замещающие должности государственной гражданской службы Кировской области, являются государственными гражданскими служащими Кировской области, и на них распространяется федеральное и областное законодательство о государственной гражданской службе.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 xml:space="preserve">1.13. </w:t>
      </w:r>
      <w:proofErr w:type="gramStart"/>
      <w:r>
        <w:t>Местонахождение (юридический адрес) министерства: 610019, Кировская область, г. Киров, ул. Карла Либкнехта, д. 69.</w:t>
      </w:r>
      <w:proofErr w:type="gramEnd"/>
    </w:p>
    <w:p w:rsidR="005F0D94" w:rsidRDefault="005F0D94">
      <w:pPr>
        <w:pStyle w:val="ConsPlusNormal"/>
        <w:jc w:val="both"/>
      </w:pPr>
    </w:p>
    <w:p w:rsidR="005F0D94" w:rsidRDefault="005F0D94">
      <w:pPr>
        <w:pStyle w:val="ConsPlusTitle"/>
        <w:jc w:val="center"/>
        <w:outlineLvl w:val="1"/>
      </w:pPr>
      <w:bookmarkStart w:id="2" w:name="P57"/>
      <w:bookmarkEnd w:id="2"/>
      <w:r>
        <w:t>2. Функции министерства</w:t>
      </w:r>
    </w:p>
    <w:p w:rsidR="005F0D94" w:rsidRDefault="005F0D94">
      <w:pPr>
        <w:pStyle w:val="ConsPlusNormal"/>
        <w:jc w:val="both"/>
      </w:pPr>
    </w:p>
    <w:p w:rsidR="005F0D94" w:rsidRDefault="005F0D94">
      <w:pPr>
        <w:pStyle w:val="ConsPlusNormal"/>
        <w:ind w:firstLine="540"/>
        <w:jc w:val="both"/>
      </w:pPr>
      <w:r>
        <w:t>2.1. Министерство исполняет следующую государственную функцию и является центром ответственности за ее исполнение: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"управление промышленным развитием", в том числе функций: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"регулирование отношений в сфере материального производства (за исключением деятельности, связанной с производством пищевых продуктов и напитков, обработки древесины и производства изделий из дерева, производства бумаги и бумажных изделий, полиграфической деятельности, производства неметаллической минеральной продукции)";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"лицензирование деятельности по заготовке, хранению, переработке и реализации лома черных металлов, цветных металлов".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2.2. Министерство взаимодействует: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2.2.1. С министерством экономического развития и поддержки предпринимательства Кировской области при осуществлении функций: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"управление комплексным социально-экономическим развитием";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lastRenderedPageBreak/>
        <w:t xml:space="preserve">"координация </w:t>
      </w:r>
      <w:proofErr w:type="spellStart"/>
      <w:r>
        <w:t>выставочно</w:t>
      </w:r>
      <w:proofErr w:type="spellEnd"/>
      <w:r>
        <w:t>-ярмарочной деятельности";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"управление развитием инвестиционной и инновационной деятельности".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2.2.2. С министерством финансов Кировской области при осуществлении функций: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"организация бюджетного процесса";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"управление в сфере закупок товаров (работ, услуг) для обеспечения государственных нужд Кировской области".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2.2.3. С министерством имущественных отношений и инвестиционной политики Кировской области при осуществлении функций: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"управление и распоряжение имуществом, находящимся в собственности Кировской области";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"регулирование и использование земель".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2.2.4. С администрацией Правительства Кировской области при осуществлении функций: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"организация противодействия коррупции";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"организация деятельности по защите сведений, составляющих государственную тайну, и иной информации ограниченного распространения";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"организация и обеспечение мобилизационной подготовки и мобилизации";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"обеспечение реализации прав граждан на обращение в государственные органы".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2.2.5. С министерством юстиции Кировской области при осуществлении функции "правовое обеспечение деятельности Губернатора Кировской области, Правительства Кировской области, администрации Правительства Кировской области".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2.2.6. С министерством внутренней и информационной политики Кировской области при осуществлении функции "координация взаимодействия органов исполнительной власти со средствами массовой информации".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2.2.7. С министерством информационных технологий и связи Кировской области при осуществлении функции "управление государственными информационными ресурсами".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2.2.8. С министерством строительства Кировской области при осуществлении функции "обеспечение подготовки документации по планировке территории для размещения объектов регионального значения".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2.2.9. С министерством лесного хозяйства Кировской области при осуществлении функции "управление в области использования, охраны, защиты, воспроизводства лесов".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2.2.10. С министерством охраны окружающей среды Кировской области при осуществлении функции "управление деятельностью в области обращения с отходами производства и потребления".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2.2.11. С министерством транспорта Кировской области при осуществлении функции "управление строительством, реконструкцией, содержанием и ремонтом автомобильных дорог общего пользования регионального или межмуниципального значения, мостов и иных транспортных и инженерных сооружений на них".</w:t>
      </w:r>
    </w:p>
    <w:p w:rsidR="005F0D94" w:rsidRDefault="005F0D94">
      <w:pPr>
        <w:pStyle w:val="ConsPlusNormal"/>
        <w:jc w:val="both"/>
      </w:pPr>
    </w:p>
    <w:p w:rsidR="005F0D94" w:rsidRDefault="005F0D94">
      <w:pPr>
        <w:pStyle w:val="ConsPlusTitle"/>
        <w:jc w:val="center"/>
        <w:outlineLvl w:val="1"/>
      </w:pPr>
      <w:bookmarkStart w:id="3" w:name="P87"/>
      <w:bookmarkEnd w:id="3"/>
      <w:r>
        <w:lastRenderedPageBreak/>
        <w:t xml:space="preserve">3. </w:t>
      </w:r>
      <w:proofErr w:type="gramStart"/>
      <w:r>
        <w:t>Полномочия (административно-управленческие</w:t>
      </w:r>
      <w:proofErr w:type="gramEnd"/>
    </w:p>
    <w:p w:rsidR="005F0D94" w:rsidRDefault="005F0D94">
      <w:pPr>
        <w:pStyle w:val="ConsPlusTitle"/>
        <w:jc w:val="center"/>
      </w:pPr>
      <w:r>
        <w:t>действия) министерства</w:t>
      </w:r>
    </w:p>
    <w:p w:rsidR="005F0D94" w:rsidRDefault="005F0D94">
      <w:pPr>
        <w:pStyle w:val="ConsPlusNormal"/>
        <w:jc w:val="both"/>
      </w:pPr>
    </w:p>
    <w:p w:rsidR="005F0D94" w:rsidRDefault="005F0D94">
      <w:pPr>
        <w:pStyle w:val="ConsPlusNormal"/>
        <w:ind w:firstLine="540"/>
        <w:jc w:val="both"/>
      </w:pPr>
      <w:r>
        <w:t xml:space="preserve">3.1. Министерство в соответствии с </w:t>
      </w:r>
      <w:hyperlink w:anchor="P57" w:history="1">
        <w:r>
          <w:rPr>
            <w:color w:val="0000FF"/>
          </w:rPr>
          <w:t>разделом 2</w:t>
        </w:r>
      </w:hyperlink>
      <w:r>
        <w:t xml:space="preserve"> настоящего Положения осуществляет следующие полномочия (административно-управленческие действия):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3.1.1. В рамках государственной функции "управление промышленным развитием" в части функции "регулирование отношений в сфере материального производства (за исключением деятельности, связанной с производством пищевых продуктов и напитков, обработки древесины и производства изделий из дерева, производства бумаги и бумажных изделий, полиграфической деятельности, производства неметаллической минеральной продукции)":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3.1.1.1. Разрабатывает мероприятия и (или) готовит предложения: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по реализации государственной политики в сфере управления качеством, технического регулирования, сертификации и стандартизации на территории Кировской области;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по стимулированию промышленной деятельности на территории Кировской области.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3.1.1.2. Проводит анализ состояния и развития промышленности Кировской области и мер стимулирования деятельности в сфере промышленности.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3.1.1.3. Создает и ведет базы данных о субъектах деятельности в сфере промышленности Кировской области в пределах своих полномочий.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3.1.1.4. Содействует привлечению организаций, в том числе научных, образовательных и общественных, к участию в формировании промышленной политики.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3.1.1.5. Обеспечивает координацию деятельности предприятий оборонно-промышленного комплекса, легкой промышленности, биотехнологического, химического и металлургического производства, расположенных на территории Кировской области.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3.1.1.6. Взаимодействует в пределах своей компетенции с федеральными органами государственной власти по вопросам функционирования и развития предприятий оборонно-промышленного комплекса, расположенных на территории Кировской области.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3.1.1.7. Осуществляет подготовку и обеспечивает подписание соглашений с федеральными органами государственной власти о реализации промышленной политики.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3.1.1.8. Участвует в формировании государственных информационных ресурсов Кировской области: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официального сайта министерства;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государственной информационной системы Кировской области в части обрабатывающих производств Кировской области.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3.1.1.9. Обеспечивает деятельность комиссий, советов, коллегий, рабочих групп, иных совещательных и коллегиальных органов, образованных для решения вопросов, связанных с полномочиями министерства.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3.1.1.10. Оказывает консультативную и методическую помощь (поддержку) органам государственной власти Кировской области, органам местного самоуправления муниципальных образований области в установленной сфере деятельности.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 xml:space="preserve">3.1.1.11. Выражает мнение органов исполнительной власти Кировской области при определении позиции федеральных органов исполнительной власти как кредиторов по </w:t>
      </w:r>
      <w:r>
        <w:lastRenderedPageBreak/>
        <w:t>обязательным платежам в ходе процедур, применяемых в деле о банкротстве.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3.1.2. В рамках государственной функции "управление промышленным развитием" в части функции "лицензирование деятельности по заготовке, хранению, переработке и реализации лома черных металлов, цветных металлов":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3.1.2.1. Осуществляет предоставление и переоформление лицензий, приостановление действия лицензий в случае административного приостановления деятельности лицензиата за нарушение лицензионных требований, а также возобновление, прекращение и аннулирование лицензий.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3.1.2.2. Осуществляет ведение реестров лицензий, представление в установленном порядке сведений из реестров лицензий и другой информации о лицензировании.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 xml:space="preserve">3.1.2.3. Осуществляет лицензионный </w:t>
      </w:r>
      <w:proofErr w:type="gramStart"/>
      <w:r>
        <w:t>контроль за</w:t>
      </w:r>
      <w:proofErr w:type="gramEnd"/>
      <w:r>
        <w:t xml:space="preserve"> деятельностью по заготовке, хранению, переработке и реализации лома черных металлов, цветных металлов.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3.1.3. В рамках участия в реализации государственной функции "управление комплексным социально-экономическим развитием":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3.1.3.1. Разрабатывает предложения по установлению приоритетных направлений развития в установленной сфере деятельности на среднесрочную и долгосрочную перспективу и вносит на рассмотрение Правительства Кировской области.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3.1.3.2. Направляет в министерство экономического развития и поддержки предпринимательства Кировской области аналитические материалы, предложения и прогнозные показатели для разработки концепций и стратегий социально-экономического развития Кировской области на основе мониторинга производственной деятельности промышленных предприятий, расположенных на территории Кировской области.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 xml:space="preserve">3.1.4. В рамках участия в государственной функции "координация </w:t>
      </w:r>
      <w:proofErr w:type="spellStart"/>
      <w:r>
        <w:t>выставочно</w:t>
      </w:r>
      <w:proofErr w:type="spellEnd"/>
      <w:r>
        <w:t>-ярмарочной деятельности" осуществляет организационную поддержку при проведении выставок, конференций в установленной сфере деятельности.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3.1.5. В рамках участия в реализации государственной функции "управление развитием инвестиционной и инновационной деятельности":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3.1.5.1. Осуществляет обеспечение организационной поддержки в реализации инновационных проектов.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3.1.5.2. Разрабатывает предложения по формированию и совершенствованию механизмов государственной поддержки субъектов инновационной деятельности.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3.1.6. В рамках участия в реализации государственной функции "организация бюджетного процесса":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3.1.6.1. Обеспечивает результативность, адресность и целевой характер использования средств областного бюджета в соответствии с утвержденными бюджетными ассигнованиями и лимитами бюджетных обязательств.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3.1.6.2. Ведет реестр расходных обязательств министерства, подлежащих исполнению в пределах утвержденных ему лимитов бюджетных обязательств и бюджетных ассигнований.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3.1.6.3. Осуществляет планирование соответствующих расходов бюджета, составляет обоснования бюджетных ассигнований.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 xml:space="preserve">3.1.6.4. Составляет, утверждает и ведет бюджетную роспись и исполняет соответствующую </w:t>
      </w:r>
      <w:r>
        <w:lastRenderedPageBreak/>
        <w:t>часть бюджета.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3.1.6.5. Вносит предложения по формированию и изменению лимитов бюджетных обязательств.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3.1.6.6. Вносит предложения по формированию и изменению сводной бюджетной росписи.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3.1.6.7. Формирует бюджетную отчетность главного распорядителя средств областного бюджета и главного администратора доходов бюджета.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3.1.6.8. Осуществляет иные бюджетные полномочия, определенные бюджетным законодательством Российской Федерации и принимаемыми в соответствии с ним нормативными правовыми актами, регулирующими бюджетные правоотношения.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3.1.6.9. По согласованию с министерством финансов Кировской области представляет разъяснения по направлениям использования межбюджетных трансфертов, имеющих целевое назначение, в отношении которых министерство является главным распорядителем средств областного бюджета.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3.1.6.10. Организует и осуществляет внутренний финансовый контроль и внутренний финансовый аудит в своей сфере деятельности в порядке, установленном Правительством Кировской области.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 xml:space="preserve">3.1.6.11. Обеспечивает соблюдение получателями межбюджетных субсидий, субвенций и иных межбюджетных трансфертов, имеющих целевое назначение, а также иных субсидий и бюджетных инвестиций, определенных Бюджетным </w:t>
      </w:r>
      <w:hyperlink r:id="rId16" w:history="1">
        <w:r>
          <w:rPr>
            <w:color w:val="0000FF"/>
          </w:rPr>
          <w:t>кодексом</w:t>
        </w:r>
      </w:hyperlink>
      <w:r>
        <w:t xml:space="preserve"> Российской Федерации, условий, целей и порядка, установленных при их предоставлении.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3.1.7. В рамках участия в государственной функции "управление в сфере закупок товаров (работ, услуг) для обеспечения государственных нужд Кировской области":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3.1.7.1. Проводит в установленном порядке закупки товаров (работ, услуг) для обеспечения нужд Кировской области и заключает соответствующие государственные контракты (гражданско-правовые договоры).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3.1.7.2. Формирует сводную отчетность по государственным закупкам и представляет ее в заинтересованные органы.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3.1.8. В рамках участия в государственной функции "управление и распоряжение имуществом, находящимся в собственности Кировской области" подготавливает предложения по использованию имущества, находящегося в собственности Кировской области, для промышленного производства и иной деятельности, входящей в компетенцию министерства.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3.1.9. В рамках участия в государственной функции "регулирование и использование земель":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 xml:space="preserve">3.1.9.1. Участвует </w:t>
      </w:r>
      <w:proofErr w:type="gramStart"/>
      <w:r>
        <w:t>в подготовке предложений по реализации преимущественного права Кировской области на приобретение земельных участков из состава земель сельскохозяйственного назначения в собственность</w:t>
      </w:r>
      <w:proofErr w:type="gramEnd"/>
      <w:r>
        <w:t xml:space="preserve"> Кировской области.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3.1.9.2. Согласовывает предложения для Правительства Кировской области о переводе земель и земельных участков из одной категории в другую.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 xml:space="preserve">3.1.10. В рамках участия в государственной функции "организация противодействия коррупции" осуществляет в министерстве и организации, в отношении которой от имени Кировской области выполняет функции и полномочия учредителя, реализацию мероприятий, </w:t>
      </w:r>
      <w:r>
        <w:lastRenderedPageBreak/>
        <w:t>направленных на противодействие коррупции, профилактику коррупционных правонарушений, исполнение законодательства о противодействии коррупции.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3.1.11. В рамках участия в государственной функции "организация деятельности по защите сведений, составляющих государственную тайну, и иной информации ограниченного распространения" осуществляет: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3.1.11.1. Обработку персональных данных, в том числе обеспечивает в установленном порядке получение, хранение, уточнение, обработку, передачу персональных данных субъектов персональных данных, обеспечивает меры по их защите.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3.1.11.2. Обеспечение соблюдения работниками министерства правил обращения с секретными документами и иными документами, содержащими информацию ограниченного распространения.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3.1.12. В рамках участия в государственной функции "организация и обеспечение мобилизационной подготовки и мобилизации" организовывает и проводит мероприятия по обеспечению мобилизационной готовности министерства, осуществляет воинский учет и бронирование граждан, пребывающих в запасе.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3.1.13. В рамках участия в государственной функции "обеспечение реализации прав граждан на обращение в государственные органы":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3.1.13.1. Отвечает на письма, жалобы, обращения юридических и физических лиц, органов местного самоуправления области в установленной сфере деятельности.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3.1.13.2. Ведет прием граждан, обеспечивает своевременное и полное рассмотрение устных, письменных или в форме электронного документа предложений, заявлений или жалоб граждан и организаций, принимает по ним решения и направляет заявителям ответы в установленный срок.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 xml:space="preserve">3.1.14. В рамках участия в государственной функции "правовое обеспечение деятельности Губернатора Кировской области, Правительства Кировской области, администрации Правительства Кировской области" проводит мониторинг </w:t>
      </w:r>
      <w:proofErr w:type="spellStart"/>
      <w:r>
        <w:t>правоприменения</w:t>
      </w:r>
      <w:proofErr w:type="spellEnd"/>
      <w:r>
        <w:t xml:space="preserve"> федерального и областного законодательства в сфере деятельности министерства.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3.1.15. В рамках участия в государственной функции "координация взаимодействия органов исполнительной власти со средствами массовой информации":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3.1.15.1. Формирует и направляет предложения, информацию, разъяснения для размещения в средствах массовой информации в установленной сфере деятельности.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3.1.15.2. Размещает информацию о деятельности министерства и организации, в отношении которой от имени Кировской области выполняет функции и полномочия учредителя, на официальном информационном сайте Правительства Кировской области и информационном сайте министерства в информационно-телекоммуникационной сети "Интернет", в иных средствах массовой информации.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3.1.16. В рамках участия в государственной функции "управление государственными информационными ресурсами":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 xml:space="preserve">3.1.16.1. Участвует </w:t>
      </w:r>
      <w:proofErr w:type="gramStart"/>
      <w:r>
        <w:t>в формировании сведений о предоставлении государственных услуг в информационной системе в соответствии с административными регламентами</w:t>
      </w:r>
      <w:proofErr w:type="gramEnd"/>
      <w:r>
        <w:t xml:space="preserve"> предоставления министерством государственных услуг.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 xml:space="preserve">3.1.16.2. Участвует в разработке информационно-коммуникационных технологий, создании, </w:t>
      </w:r>
      <w:r>
        <w:lastRenderedPageBreak/>
        <w:t>развитии, модернизации, эксплуатации информационных систем и информационно-телекоммуникационной инфраструктуры Кировской области.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3.1.17. В рамках участия в государственной функции "обеспечение подготовки документации по планировке территории для размещения объектов регионального значения" осуществляет на основании предложений физических и юридических лиц подготовку проекта нормативного правового акта Кировской области о разработке, утверждении документации по планировке территории для размещения объектов регионального значения, относящихся к сфере деятельности министерства.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3.1.18. В рамках участия в государственной функции "управление в области использования, охраны, защиты, воспроизводства лесов" принимает участие в деятельности комиссии по мониторингу реализации приоритетных инвестиционных проектов в области освоения лесов.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3.1.19. В рамках участия в государственной функции "управление деятельностью в области обращения с отходами производства и потребления" взаимодействует с министерством охраны окружающей среды Кировской области по вопросам обращения с отходами производства промышленных предприятий Кировской области.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 xml:space="preserve">3.1.20. В рамках участия в государственной функции "управление строительством, реконструкцией, содержанием и ремонтом автомобильных дорог общего пользования регионального или межмуниципального значения, мостов и иных транспортных и инженерных сооружений на них" взаимодействует с министерством транспорта Кировской области по вопросам строительства, содержания и </w:t>
      </w:r>
      <w:proofErr w:type="gramStart"/>
      <w:r>
        <w:t>ремонта</w:t>
      </w:r>
      <w:proofErr w:type="gramEnd"/>
      <w:r>
        <w:t xml:space="preserve"> автомобильных дорог общего пользования, мостов и иных транспортных и инженерных сооружений регионального значения, необходимых для деятельности предприятий, расположенных на территории Кировской области.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3.1.21. Разрабатывает проекты законов Кировской области, нормативных правовых актов Губернатора Кировской области и Правительства Кировской области, предложения о внесении изменений и дополнений в федеральные законы и иные нормативные правовые акты Российской Федерации по вопросам, относящимся к установленной сфере деятельности.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3.1.22. Разрабатывает и реализует государственные программы Кировской области в установленной сфере деятельности.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3.1.23. Разрабатывает, согласовывает с органами исполнительной власти Кировской области и другими заинтересованными лицами и направляет на рассмотрение Правительства Кировской области предложения по участию Кировской области в государственных программах Российской Федерации в установленной сфере деятельности.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3.1.24. Обеспечивает органы исполнительной власти Кировской области, Губернатора Кировской области, Правительство Кировской области и других заинтересованных лиц информацией, относящейся к установленной сфере деятельности.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3.1.25. Осуществляет иные полномочия в соответствии с действующим законодательством.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 xml:space="preserve">3.2. Министерство на основе федеральных и областных нормативных правовых актов предоставляет государственные услуги согласно </w:t>
      </w:r>
      <w:hyperlink w:anchor="P223" w:history="1">
        <w:r>
          <w:rPr>
            <w:color w:val="0000FF"/>
          </w:rPr>
          <w:t>приложению N 2</w:t>
        </w:r>
      </w:hyperlink>
      <w:r>
        <w:t>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3.3. Министерство с целью реализации полномочий в установленной сфере деятельности вправе: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 xml:space="preserve">3.3.1. Запрашивать и получать в установленном порядке сведения, необходимые для принятия решений в соответствии с функциями и полномочиями, установленными </w:t>
      </w:r>
      <w:hyperlink w:anchor="P57" w:history="1">
        <w:r>
          <w:rPr>
            <w:color w:val="0000FF"/>
          </w:rPr>
          <w:t>разделами 2</w:t>
        </w:r>
      </w:hyperlink>
      <w:r>
        <w:t xml:space="preserve"> и </w:t>
      </w:r>
      <w:hyperlink w:anchor="P87" w:history="1">
        <w:r>
          <w:rPr>
            <w:color w:val="0000FF"/>
          </w:rPr>
          <w:t>3</w:t>
        </w:r>
      </w:hyperlink>
      <w:r>
        <w:t xml:space="preserve"> настоящего Положения.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lastRenderedPageBreak/>
        <w:t>3.3.2. Привлекать научные и иные организации, ученых и специалистов в установленном порядке для проработки вопросов, отнесенных к сфере деятельности министерства.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3.3.3. Участвовать в подготовке проектов соглашений между Правительством Кировской области, органами исполнительной власти субъектов Российской Федерации, организациями по вопросам, входящим в компетенцию министерства.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3.3.4. Проводить совещания по вопросам, входящим в компетенцию министерства, с привлечением в установленном порядке руководителей и специалистов других органов исполнительной власти, предприятий и организаций Кировской области независимо от организационно-правовых форм и форм собственности.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3.3.5. Вносить в Правительство Кировской области предложения по вопросам совершенствования деятельности министерства.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3.3.6. Оказывать организационно-методическую помощь органам исполнительной власти Кировской области, органам местного самоуправления в установленной сфере деятельности.</w:t>
      </w:r>
    </w:p>
    <w:p w:rsidR="005F0D94" w:rsidRDefault="005F0D94">
      <w:pPr>
        <w:pStyle w:val="ConsPlusNormal"/>
        <w:jc w:val="both"/>
      </w:pPr>
    </w:p>
    <w:p w:rsidR="005F0D94" w:rsidRDefault="005F0D94">
      <w:pPr>
        <w:pStyle w:val="ConsPlusTitle"/>
        <w:jc w:val="center"/>
        <w:outlineLvl w:val="1"/>
      </w:pPr>
      <w:r>
        <w:t>4. Организация деятельности министерства</w:t>
      </w:r>
    </w:p>
    <w:p w:rsidR="005F0D94" w:rsidRDefault="005F0D94">
      <w:pPr>
        <w:pStyle w:val="ConsPlusNormal"/>
        <w:jc w:val="both"/>
      </w:pPr>
    </w:p>
    <w:p w:rsidR="005F0D94" w:rsidRDefault="005F0D94">
      <w:pPr>
        <w:pStyle w:val="ConsPlusNormal"/>
        <w:ind w:firstLine="540"/>
        <w:jc w:val="both"/>
      </w:pPr>
      <w:r>
        <w:t>4.1. Министерство возглавляет министр промышленной политики Кировской области (далее - министр), назначаемый на должность и освобождаемый от нее Правительством Кировской области в соответствии с действующим законодательством.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4.2. Министр несет ответственность в соответствии с действующим законодательством за выполнение возложенных на министерство функций и реализацию государственной политики в установленных сферах деятельности.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4.3. Министр имеет заместителей, назначаемых на должность и освобождаемых от нее Правительством Кировской области по представлению министра.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4.4. Структура министерства утверждается распоряжением Губернатора Кировской области.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Организационная структура министерства как органа, уполномоченного на осуществление государственного контроля, устанавливается распоряжением Правительства Кировской области в соответствии с действующим законодательством.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4.5. Министр: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4.5.1. Работает под непосредственным руководством заместителя Председателя Правительства Кировской области, курирующего работу министерства.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4.5.2. Осуществляет общее руководство деятельностью министерства на основе единоначалия и несет персональную ответственность за выполнение возложенных на министерство задач, в том числе за достижение показателей реализации государственных программ Кировской области и основных мероприятий государственных программ Кировской области, по которым министерство является ответственным исполнителем.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4.5.3. Утверждает положения о структурных подразделениях, правила служебного распорядка, должностные регламенты работников министерства.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4.5.3-1. По согласованию с заместителем Председателя Правительства области, курирующим работу министерства, на период своего отсутствия (командировка, отпуск, болезнь) назначает исполняющего обязанности министра.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 xml:space="preserve">4.5.4. Представляет Правительству Кировской области кандидатуры для назначения на </w:t>
      </w:r>
      <w:r>
        <w:lastRenderedPageBreak/>
        <w:t>должности заместителей министра, назначает на должность, освобождает от должности работников министерства, распределяет обязанности между заместителями министра.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 xml:space="preserve">4.5.5. Издает в пределах своей компетенции приказы и организует </w:t>
      </w:r>
      <w:proofErr w:type="gramStart"/>
      <w:r>
        <w:t>контроль за</w:t>
      </w:r>
      <w:proofErr w:type="gramEnd"/>
      <w:r>
        <w:t xml:space="preserve"> их исполнением.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4.5.6. Утверждает штатное расписание министерства, вносит в него изменения, а также вносит в Правительство Кировской области предложения о размере бюджетных ассигнований на содержание министерства.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4.5.7. Обеспечивает безопасность условий и охрану труда работников министерства.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4.5.8. Действует без доверенности от имени министерства, представляет его интересы в органах государственной власти и органах местного самоуправления, административных, правоохранительных и судебных органах, коммерческих и некоммерческих организациях.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4.5.9. Выдает доверенности по вопросам, связанным с полномочиями министерства.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 xml:space="preserve">4.5.10. Обеспечивает исполнение поручений, относящихся к полномочиям министерства, осуществляет </w:t>
      </w:r>
      <w:proofErr w:type="gramStart"/>
      <w:r>
        <w:t>контроль за</w:t>
      </w:r>
      <w:proofErr w:type="gramEnd"/>
      <w:r>
        <w:t xml:space="preserve"> их исполнением.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4.5.11. Контролирует соблюдение работниками правил служебного распорядка, принимает меры по поддержанию служебной и исполнительской дисциплины, применяет меры поощрения и налагает на работников дисциплинарные взыскания в соответствии с действующим законодательством.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4.5.12. Подписывает в пределах своих полномочий договоры, государственные контракты, соглашения, финансовые документы.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4.5.13. Обеспечивает результативность, адресность и целевой характер использования бюджетных сре</w:t>
      </w:r>
      <w:proofErr w:type="gramStart"/>
      <w:r>
        <w:t>дств в с</w:t>
      </w:r>
      <w:proofErr w:type="gramEnd"/>
      <w:r>
        <w:t>оответствии с утвержденными министерству бюджетными ассигнованиями и лимитами бюджетных обязательств.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4.5.14. Контролирует обеспечение доступа к информации о деятельности министерства.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4.5.15. Ведет прием граждан, обеспечивает своевременное и полное рассмотрение устных, письменных или в форме электронного документа предложений, заявлений или жалоб граждан и организаций в установленном действующим законодательством порядке.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 xml:space="preserve">4.5.16. </w:t>
      </w:r>
      <w:proofErr w:type="gramStart"/>
      <w:r>
        <w:t>Направляет представителей министерства в координационные, совещательные и консультативные органы, образуемые Губернатором Кировской области, Правительством Кировской области, администрацией Правительства Кировской области и иными органами исполнительной власти Кировской области, по вопросам компетенции министерства.</w:t>
      </w:r>
      <w:proofErr w:type="gramEnd"/>
    </w:p>
    <w:p w:rsidR="005F0D94" w:rsidRDefault="005F0D94">
      <w:pPr>
        <w:pStyle w:val="ConsPlusNormal"/>
        <w:spacing w:before="220"/>
        <w:ind w:firstLine="540"/>
        <w:jc w:val="both"/>
      </w:pPr>
      <w:r>
        <w:t>4.5.17. Рассматривает проекты правовых актов Губернатора Кировской области, Правительства Кировской области, администрации Правительства Кировской области, а также проекты других документов в соответствии с компетенцией министерства.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4.5.18. Принимает меры по противодействию коррупции.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4.5.19. Осуществляет иные полномочия в соответствии с действующим законодательством и поручениями Губернатора Кировской области.</w:t>
      </w:r>
    </w:p>
    <w:p w:rsidR="005F0D94" w:rsidRDefault="005F0D94">
      <w:pPr>
        <w:pStyle w:val="ConsPlusNormal"/>
        <w:spacing w:before="220"/>
        <w:ind w:firstLine="540"/>
        <w:jc w:val="both"/>
      </w:pPr>
      <w:r>
        <w:t>4.6. Направление в служебные командировки министра и заместителей министра, предоставление им ежегодных оплачиваемых отпусков осуществляются по согласованию с заместителем Председателя Правительства области, курирующим работу министерства.</w:t>
      </w:r>
    </w:p>
    <w:p w:rsidR="005F0D94" w:rsidRDefault="005F0D94">
      <w:pPr>
        <w:pStyle w:val="ConsPlusNormal"/>
        <w:spacing w:before="220"/>
        <w:ind w:firstLine="540"/>
        <w:jc w:val="both"/>
      </w:pPr>
      <w:proofErr w:type="gramStart"/>
      <w:r>
        <w:lastRenderedPageBreak/>
        <w:t>На проектах актов о направлении в служебные командировки министра и заместителей министра, о предоставлении им ежегодных оплачиваемых отпусков предусматриваются визы руководителя администрации Правительства Кировской области (в случае его отсутствия - лица, исполняющего его обязанности) и заместителя Председателя Правительства области, курирующего работу администрации Правительства Кировской области (в случае его отсутствия - лица, исполняющего его обязанности).</w:t>
      </w:r>
      <w:proofErr w:type="gramEnd"/>
    </w:p>
    <w:p w:rsidR="005F0D94" w:rsidRDefault="005F0D94">
      <w:pPr>
        <w:pStyle w:val="ConsPlusNormal"/>
        <w:jc w:val="both"/>
      </w:pPr>
    </w:p>
    <w:p w:rsidR="005F0D94" w:rsidRDefault="005F0D94">
      <w:pPr>
        <w:pStyle w:val="ConsPlusNormal"/>
        <w:jc w:val="both"/>
      </w:pPr>
    </w:p>
    <w:p w:rsidR="005F0D94" w:rsidRDefault="005F0D94">
      <w:pPr>
        <w:pStyle w:val="ConsPlusNormal"/>
        <w:jc w:val="both"/>
      </w:pPr>
    </w:p>
    <w:p w:rsidR="005F0D94" w:rsidRDefault="005F0D94">
      <w:pPr>
        <w:pStyle w:val="ConsPlusNormal"/>
        <w:jc w:val="both"/>
      </w:pPr>
    </w:p>
    <w:p w:rsidR="005F0D94" w:rsidRDefault="005F0D94">
      <w:pPr>
        <w:pStyle w:val="ConsPlusNormal"/>
        <w:jc w:val="both"/>
      </w:pPr>
    </w:p>
    <w:p w:rsidR="005F0D94" w:rsidRDefault="005F0D94">
      <w:pPr>
        <w:pStyle w:val="ConsPlusNormal"/>
        <w:jc w:val="right"/>
        <w:outlineLvl w:val="1"/>
      </w:pPr>
      <w:r>
        <w:t>Приложение N 1</w:t>
      </w:r>
    </w:p>
    <w:p w:rsidR="005F0D94" w:rsidRDefault="005F0D94">
      <w:pPr>
        <w:pStyle w:val="ConsPlusNormal"/>
        <w:jc w:val="right"/>
      </w:pPr>
      <w:r>
        <w:t>к Положению</w:t>
      </w:r>
    </w:p>
    <w:p w:rsidR="005F0D94" w:rsidRDefault="005F0D94">
      <w:pPr>
        <w:pStyle w:val="ConsPlusNormal"/>
        <w:jc w:val="both"/>
      </w:pPr>
    </w:p>
    <w:p w:rsidR="005F0D94" w:rsidRDefault="005F0D94">
      <w:pPr>
        <w:pStyle w:val="ConsPlusTitle"/>
        <w:jc w:val="center"/>
      </w:pPr>
      <w:bookmarkStart w:id="4" w:name="P208"/>
      <w:bookmarkEnd w:id="4"/>
      <w:r>
        <w:t>ПЕРЕЧЕНЬ</w:t>
      </w:r>
    </w:p>
    <w:p w:rsidR="005F0D94" w:rsidRDefault="005F0D94">
      <w:pPr>
        <w:pStyle w:val="ConsPlusTitle"/>
        <w:jc w:val="center"/>
      </w:pPr>
      <w:r>
        <w:t xml:space="preserve">ОРГАНИЗАЦИЙ, В ОТНОШЕНИИ КОТОРЫХ МИНИСТЕРСТВО </w:t>
      </w:r>
      <w:proofErr w:type="gramStart"/>
      <w:r>
        <w:t>ПРОМЫШЛЕННОЙ</w:t>
      </w:r>
      <w:proofErr w:type="gramEnd"/>
    </w:p>
    <w:p w:rsidR="005F0D94" w:rsidRDefault="005F0D94">
      <w:pPr>
        <w:pStyle w:val="ConsPlusTitle"/>
        <w:jc w:val="center"/>
      </w:pPr>
      <w:r>
        <w:t>ПОЛИТИКИ КИРОВСКОЙ ОБЛАСТИ ОТ ИМЕНИ КИРОВСКОЙ ОБЛАСТИ</w:t>
      </w:r>
    </w:p>
    <w:p w:rsidR="005F0D94" w:rsidRDefault="005F0D94">
      <w:pPr>
        <w:pStyle w:val="ConsPlusTitle"/>
        <w:jc w:val="center"/>
      </w:pPr>
      <w:r>
        <w:t>ВЫПОЛНЯЕТ ФУНКЦИИ И ПОЛНОМОЧИЯ УЧРЕДИТЕЛЯ</w:t>
      </w:r>
    </w:p>
    <w:p w:rsidR="005F0D94" w:rsidRDefault="005F0D9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5F0D94">
        <w:tc>
          <w:tcPr>
            <w:tcW w:w="9070" w:type="dxa"/>
            <w:tcBorders>
              <w:left w:val="single" w:sz="4" w:space="0" w:color="auto"/>
              <w:right w:val="single" w:sz="4" w:space="0" w:color="auto"/>
            </w:tcBorders>
          </w:tcPr>
          <w:p w:rsidR="005F0D94" w:rsidRDefault="005F0D94">
            <w:pPr>
              <w:pStyle w:val="ConsPlusNormal"/>
              <w:jc w:val="center"/>
            </w:pPr>
            <w:r>
              <w:t>Наименование организации</w:t>
            </w:r>
          </w:p>
        </w:tc>
      </w:tr>
      <w:tr w:rsidR="005F0D94">
        <w:tc>
          <w:tcPr>
            <w:tcW w:w="9070" w:type="dxa"/>
            <w:tcBorders>
              <w:left w:val="single" w:sz="4" w:space="0" w:color="auto"/>
              <w:right w:val="single" w:sz="4" w:space="0" w:color="auto"/>
            </w:tcBorders>
          </w:tcPr>
          <w:p w:rsidR="005F0D94" w:rsidRDefault="005F0D94">
            <w:pPr>
              <w:pStyle w:val="ConsPlusNormal"/>
            </w:pPr>
            <w:r>
              <w:t>Некоммерческая организация "Государственный фонд развития промышленности Кировской области"</w:t>
            </w:r>
          </w:p>
        </w:tc>
      </w:tr>
    </w:tbl>
    <w:p w:rsidR="005F0D94" w:rsidRDefault="005F0D94">
      <w:pPr>
        <w:pStyle w:val="ConsPlusNormal"/>
        <w:jc w:val="both"/>
      </w:pPr>
    </w:p>
    <w:p w:rsidR="005F0D94" w:rsidRDefault="005F0D94">
      <w:pPr>
        <w:pStyle w:val="ConsPlusNormal"/>
        <w:jc w:val="both"/>
      </w:pPr>
    </w:p>
    <w:p w:rsidR="005F0D94" w:rsidRDefault="005F0D94">
      <w:pPr>
        <w:pStyle w:val="ConsPlusNormal"/>
        <w:jc w:val="both"/>
      </w:pPr>
    </w:p>
    <w:p w:rsidR="005F0D94" w:rsidRDefault="005F0D94">
      <w:pPr>
        <w:pStyle w:val="ConsPlusNormal"/>
        <w:jc w:val="both"/>
      </w:pPr>
    </w:p>
    <w:p w:rsidR="005F0D94" w:rsidRDefault="005F0D94">
      <w:pPr>
        <w:pStyle w:val="ConsPlusNormal"/>
        <w:jc w:val="both"/>
      </w:pPr>
    </w:p>
    <w:p w:rsidR="005F0D94" w:rsidRDefault="005F0D94">
      <w:pPr>
        <w:pStyle w:val="ConsPlusNormal"/>
        <w:jc w:val="right"/>
        <w:outlineLvl w:val="1"/>
      </w:pPr>
      <w:r>
        <w:t>Приложение N 2</w:t>
      </w:r>
    </w:p>
    <w:p w:rsidR="005F0D94" w:rsidRDefault="005F0D94">
      <w:pPr>
        <w:pStyle w:val="ConsPlusNormal"/>
        <w:jc w:val="right"/>
      </w:pPr>
      <w:r>
        <w:t>к Положению</w:t>
      </w:r>
    </w:p>
    <w:p w:rsidR="005F0D94" w:rsidRDefault="005F0D94">
      <w:pPr>
        <w:pStyle w:val="ConsPlusNormal"/>
        <w:jc w:val="both"/>
      </w:pPr>
    </w:p>
    <w:p w:rsidR="005F0D94" w:rsidRDefault="005F0D94">
      <w:pPr>
        <w:pStyle w:val="ConsPlusTitle"/>
        <w:jc w:val="center"/>
      </w:pPr>
      <w:bookmarkStart w:id="5" w:name="P223"/>
      <w:bookmarkEnd w:id="5"/>
      <w:r>
        <w:t>ПЕРЕЧЕНЬ</w:t>
      </w:r>
    </w:p>
    <w:p w:rsidR="005F0D94" w:rsidRDefault="005F0D94">
      <w:pPr>
        <w:pStyle w:val="ConsPlusTitle"/>
        <w:jc w:val="center"/>
      </w:pPr>
      <w:r>
        <w:t>ГОСУДАРСТВЕННЫХ УСЛУГ, ПРЕДОСТАВЛЯЕМЫХ МИНИСТЕРСТВОМ</w:t>
      </w:r>
    </w:p>
    <w:p w:rsidR="005F0D94" w:rsidRDefault="005F0D94">
      <w:pPr>
        <w:pStyle w:val="ConsPlusTitle"/>
        <w:jc w:val="center"/>
      </w:pPr>
      <w:r>
        <w:t>ПРОМЫШЛЕННОЙ ПОЛИТИКИ КИРОВСКОЙ ОБЛАСТИ</w:t>
      </w:r>
    </w:p>
    <w:p w:rsidR="005F0D94" w:rsidRDefault="005F0D9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5F0D94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5F0D94" w:rsidRDefault="005F0D94">
            <w:pPr>
              <w:pStyle w:val="ConsPlusNormal"/>
              <w:jc w:val="center"/>
            </w:pPr>
            <w:r>
              <w:t>Наименование государственной услуги</w:t>
            </w:r>
          </w:p>
        </w:tc>
      </w:tr>
      <w:tr w:rsidR="005F0D94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5F0D94" w:rsidRDefault="005F0D94">
            <w:pPr>
              <w:pStyle w:val="ConsPlusNormal"/>
              <w:jc w:val="both"/>
            </w:pPr>
            <w:r>
              <w:t>Лицензирование деятельности по заготовке, хранению, переработке и реализации лома черных металлов, цветных металлов в соответствии с административным регламентом</w:t>
            </w:r>
          </w:p>
        </w:tc>
      </w:tr>
    </w:tbl>
    <w:p w:rsidR="005F0D94" w:rsidRDefault="005F0D94">
      <w:pPr>
        <w:pStyle w:val="ConsPlusNormal"/>
        <w:jc w:val="both"/>
      </w:pPr>
    </w:p>
    <w:p w:rsidR="005F0D94" w:rsidRDefault="005F0D94">
      <w:pPr>
        <w:pStyle w:val="ConsPlusNormal"/>
        <w:jc w:val="both"/>
      </w:pPr>
    </w:p>
    <w:p w:rsidR="005F0D94" w:rsidRDefault="005F0D9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90074" w:rsidRDefault="005F0D94"/>
    <w:sectPr w:rsidR="00290074" w:rsidSect="00C724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D94"/>
    <w:rsid w:val="00020B15"/>
    <w:rsid w:val="005F0D94"/>
    <w:rsid w:val="00F3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0D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F0D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F0D9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0D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F0D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F0D9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12A08203157974AD369CD6FFC7F749F5BE22A2F4D7C4383E10DB6AC2128F75A99A3F8126DFA461C1701C6D91A7989B11Aw6A6O" TargetMode="External"/><Relationship Id="rId13" Type="http://schemas.openxmlformats.org/officeDocument/2006/relationships/hyperlink" Target="consultantplus://offline/ref=012A08203157974AD369CD6FFC7F749F5BE22A2F4D79438BE201B6AC2128F75A99A3F8126DFA461C1701C6D91A7989B11Aw6A6O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12A08203157974AD369CD6FFC7F749F5BE22A2F4D7F4B8AEA0CB6AC2128F75A99A3F8126DFA461C1701C6D91A7989B11Aw6A6O" TargetMode="External"/><Relationship Id="rId12" Type="http://schemas.openxmlformats.org/officeDocument/2006/relationships/hyperlink" Target="consultantplus://offline/ref=012A08203157974AD369D362EA13289659E17327472B1FDFEF05BEFE7628AB1FCFAAF14F22BE170F1708D9wDA0O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012A08203157974AD369D362EA13289658EB7627457D48DDBE50B0FB7E78F10FCBE3A64B3EB70D111116DAD91Fw6AEO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12A08203157974AD369CD6FFC7F749F5BE22A2F4D7E4689E507B6AC2128F75A99A3F8126DFA461C1701C6D91A7989B11Aw6A6O" TargetMode="External"/><Relationship Id="rId11" Type="http://schemas.openxmlformats.org/officeDocument/2006/relationships/hyperlink" Target="consultantplus://offline/ref=012A08203157974AD369CD6FFC7F749F5BE22A2F4D7C438DE20DB6AC2128F75A99A3F8126DFA461C1701C6D91A7989B11Aw6A6O" TargetMode="External"/><Relationship Id="rId5" Type="http://schemas.openxmlformats.org/officeDocument/2006/relationships/hyperlink" Target="consultantplus://offline/ref=012A08203157974AD369CD6FFC7F749F5BE22A2F4D7E4A82E500B6AC2128F75A99A3F8127FFA1E101508DBDC196CDFE05F3A235E8D6A021DF00CD069w7A4O" TargetMode="External"/><Relationship Id="rId15" Type="http://schemas.openxmlformats.org/officeDocument/2006/relationships/hyperlink" Target="consultantplus://offline/ref=012A08203157974AD369D362EA13289658E9742A4E7F48DDBE50B0FB7E78F10FCBE3A64B3EB70D111116DAD91Fw6AEO" TargetMode="External"/><Relationship Id="rId10" Type="http://schemas.openxmlformats.org/officeDocument/2006/relationships/hyperlink" Target="consultantplus://offline/ref=012A08203157974AD369CD6FFC7F749F5BE22A2F4D7D4A8AEB02B6AC2128F75A99A3F8126DFA461C1701C6D91A7989B11Aw6A6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12A08203157974AD369CD6FFC7F749F5BE22A2F4D7D4089E00CB6AC2128F75A99A3F8126DFA461C1701C6D91A7989B11Aw6A6O" TargetMode="External"/><Relationship Id="rId14" Type="http://schemas.openxmlformats.org/officeDocument/2006/relationships/hyperlink" Target="consultantplus://offline/ref=012A08203157974AD369CD6FFC7F749F5BE22A2F4D7E428AE400B6AC2128F75A99A3F8127FFA1E101508D8DB1F6CDFE05F3A235E8D6A021DF00CD069w7A4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5001</Words>
  <Characters>28507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2019-04-29T14:00:00Z</dcterms:created>
  <dcterms:modified xsi:type="dcterms:W3CDTF">2019-04-29T14:01:00Z</dcterms:modified>
</cp:coreProperties>
</file>