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D03590" w:rsidTr="003E6861">
        <w:trPr>
          <w:trHeight w:hRule="exact" w:val="2262"/>
        </w:trPr>
        <w:tc>
          <w:tcPr>
            <w:tcW w:w="9072" w:type="dxa"/>
            <w:gridSpan w:val="4"/>
          </w:tcPr>
          <w:p w:rsidR="00D03590" w:rsidRPr="00771410" w:rsidRDefault="00652494" w:rsidP="00FD5F02">
            <w:pPr>
              <w:pStyle w:val="2"/>
              <w:tabs>
                <w:tab w:val="left" w:pos="7095"/>
              </w:tabs>
              <w:spacing w:before="360" w:after="360"/>
              <w:rPr>
                <w:rFonts w:ascii="Times New Roman CYR" w:hAnsi="Times New Roman CYR"/>
                <w:bCs w:val="0"/>
                <w:i w:val="0"/>
                <w:iCs w:val="0"/>
                <w:sz w:val="22"/>
              </w:rPr>
            </w:pPr>
            <w:r>
              <w:rPr>
                <w:rFonts w:ascii="Times New Roman CYR" w:hAnsi="Times New Roman CYR"/>
                <w:bCs w:val="0"/>
                <w:i w:val="0"/>
                <w:iCs w:val="0"/>
                <w:noProof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-570865</wp:posOffset>
                  </wp:positionV>
                  <wp:extent cx="470535" cy="584835"/>
                  <wp:effectExtent l="19050" t="0" r="5715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A413A" w:rsidRPr="00771410">
              <w:rPr>
                <w:rFonts w:ascii="Times New Roman CYR" w:hAnsi="Times New Roman CYR"/>
                <w:bCs w:val="0"/>
                <w:i w:val="0"/>
                <w:iCs w:val="0"/>
              </w:rPr>
              <w:t>МИНИСТЕРСТВО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</w:t>
            </w:r>
            <w:r w:rsidR="00D22CDD">
              <w:rPr>
                <w:rFonts w:ascii="Times New Roman CYR" w:hAnsi="Times New Roman CYR"/>
                <w:bCs w:val="0"/>
                <w:i w:val="0"/>
                <w:iCs w:val="0"/>
              </w:rPr>
              <w:br/>
            </w:r>
            <w:r w:rsidR="00DC11B2">
              <w:rPr>
                <w:rFonts w:ascii="Times New Roman CYR" w:hAnsi="Times New Roman CYR"/>
                <w:bCs w:val="0"/>
                <w:i w:val="0"/>
                <w:iCs w:val="0"/>
              </w:rPr>
              <w:t xml:space="preserve">ПРОМЫШЛЕННОСТИ, ПРЕДПРИНИМАТЕЛЬСТВА И ТОРГОВЛИ 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КИРОВСКОЙ ОБЛАСТИ</w:t>
            </w:r>
          </w:p>
          <w:p w:rsidR="00D03590" w:rsidRPr="00771410" w:rsidRDefault="00D03590" w:rsidP="008C7CFD">
            <w:pPr>
              <w:pStyle w:val="4"/>
              <w:spacing w:before="0" w:after="360"/>
              <w:rPr>
                <w:rFonts w:ascii="Times New Roman CYR" w:hAnsi="Times New Roman CYR"/>
                <w:bCs w:val="0"/>
                <w:sz w:val="32"/>
                <w:szCs w:val="32"/>
              </w:rPr>
            </w:pPr>
            <w:r w:rsidRPr="00771410">
              <w:rPr>
                <w:rFonts w:ascii="Times New Roman CYR" w:hAnsi="Times New Roman CYR"/>
                <w:bCs w:val="0"/>
                <w:sz w:val="32"/>
                <w:szCs w:val="32"/>
              </w:rPr>
              <w:t>РАСПОРЯЖЕНИЕ</w:t>
            </w: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D03590" w:rsidRPr="00337212" w:rsidRDefault="00C51D2C" w:rsidP="005769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29.03.2024</w:t>
            </w:r>
          </w:p>
        </w:tc>
        <w:tc>
          <w:tcPr>
            <w:tcW w:w="2873" w:type="dxa"/>
          </w:tcPr>
          <w:p w:rsidR="00D03590" w:rsidRPr="00337212" w:rsidRDefault="00D03590" w:rsidP="008C7CFD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D03590" w:rsidRPr="009D0283" w:rsidRDefault="00D03590" w:rsidP="008C7CFD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D03590" w:rsidRPr="00883AB2" w:rsidRDefault="00C51D2C" w:rsidP="005769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151-Р</w:t>
            </w: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D03590" w:rsidRPr="004E0978" w:rsidRDefault="00D03590" w:rsidP="008C7CFD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EC140D">
              <w:rPr>
                <w:szCs w:val="28"/>
              </w:rPr>
              <w:t>г. Киров</w:t>
            </w:r>
          </w:p>
        </w:tc>
      </w:tr>
    </w:tbl>
    <w:p w:rsidR="00542CD2" w:rsidRDefault="009A4B92" w:rsidP="00654A3C">
      <w:pPr>
        <w:spacing w:before="480" w:after="480"/>
        <w:ind w:right="23"/>
        <w:jc w:val="center"/>
        <w:rPr>
          <w:b/>
          <w:szCs w:val="28"/>
        </w:rPr>
      </w:pPr>
      <w:r w:rsidRPr="00442C20">
        <w:rPr>
          <w:b/>
          <w:szCs w:val="28"/>
        </w:rPr>
        <w:t xml:space="preserve">О создании комиссии </w:t>
      </w:r>
      <w:r>
        <w:rPr>
          <w:b/>
          <w:szCs w:val="28"/>
        </w:rPr>
        <w:t xml:space="preserve">министерства промышленности, предпринимательства и торговли </w:t>
      </w:r>
      <w:r w:rsidRPr="00442C20">
        <w:rPr>
          <w:b/>
          <w:szCs w:val="28"/>
        </w:rPr>
        <w:t>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9A4B92" w:rsidRPr="009A4B92" w:rsidRDefault="009A4B92" w:rsidP="000E5090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Cs w:val="28"/>
        </w:rPr>
      </w:pPr>
      <w:r w:rsidRPr="009A4B92">
        <w:rPr>
          <w:bCs/>
          <w:szCs w:val="28"/>
        </w:rPr>
        <w:t xml:space="preserve">В соответствии с </w:t>
      </w:r>
      <w:r w:rsidRPr="009A4B92">
        <w:rPr>
          <w:szCs w:val="28"/>
        </w:rPr>
        <w:t xml:space="preserve">Федеральным </w:t>
      </w:r>
      <w:hyperlink r:id="rId9" w:history="1">
        <w:r w:rsidRPr="009A4B92">
          <w:rPr>
            <w:szCs w:val="28"/>
          </w:rPr>
          <w:t>законом</w:t>
        </w:r>
      </w:hyperlink>
      <w:r w:rsidRPr="009A4B92">
        <w:rPr>
          <w:szCs w:val="28"/>
        </w:rPr>
        <w:t xml:space="preserve"> от 25.12.2008 </w:t>
      </w:r>
      <w:r w:rsidRPr="009A4B92">
        <w:rPr>
          <w:szCs w:val="28"/>
        </w:rPr>
        <w:br/>
        <w:t xml:space="preserve">№ 273-ФЗ «О противодействии коррупции», Указом Президента Российской Федерации от 01.07.2010 № 821 «О комиссиях по соблюдению требований </w:t>
      </w:r>
      <w:r w:rsidRPr="009A4B92">
        <w:rPr>
          <w:szCs w:val="28"/>
        </w:rPr>
        <w:br/>
        <w:t xml:space="preserve">к служебному поведению федеральных государственных служащих </w:t>
      </w:r>
      <w:r w:rsidRPr="009A4B92">
        <w:rPr>
          <w:szCs w:val="28"/>
        </w:rPr>
        <w:br/>
        <w:t>и урегулированию конфликта интересов»:</w:t>
      </w:r>
    </w:p>
    <w:p w:rsidR="009A4B92" w:rsidRPr="00442C20" w:rsidRDefault="009A4B92" w:rsidP="000E5090">
      <w:pPr>
        <w:pStyle w:val="af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442C20">
        <w:rPr>
          <w:szCs w:val="28"/>
        </w:rPr>
        <w:t>Создать ком</w:t>
      </w:r>
      <w:r>
        <w:rPr>
          <w:szCs w:val="28"/>
        </w:rPr>
        <w:t xml:space="preserve">иссию министерства промышленности, предпринимательства и торговли </w:t>
      </w:r>
      <w:r w:rsidRPr="00442C20">
        <w:rPr>
          <w:szCs w:val="28"/>
        </w:rPr>
        <w:t>Кировской области по соблюдению требований к служебному поведению государственных гражданских служащих и урегулированию конфликта интересов и утвердить ее состав согласно приложению № 1.</w:t>
      </w:r>
    </w:p>
    <w:p w:rsidR="009A4B92" w:rsidRPr="00442C20" w:rsidRDefault="009A4B92" w:rsidP="000E5090">
      <w:pPr>
        <w:pStyle w:val="af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442C20">
        <w:rPr>
          <w:szCs w:val="28"/>
        </w:rPr>
        <w:t xml:space="preserve">Утвердить Положение о комиссии министерства </w:t>
      </w:r>
      <w:r>
        <w:rPr>
          <w:szCs w:val="28"/>
        </w:rPr>
        <w:t>промышленности, предпринимательства и торговли</w:t>
      </w:r>
      <w:r w:rsidRPr="00442C20">
        <w:rPr>
          <w:szCs w:val="28"/>
        </w:rPr>
        <w:t xml:space="preserve"> Кировской области по соблюдению требований к служебному поведению государственных гражданских служащих и урегулированию конфликта интересов согласно приложению </w:t>
      </w:r>
      <w:r>
        <w:rPr>
          <w:szCs w:val="28"/>
        </w:rPr>
        <w:br/>
      </w:r>
      <w:r w:rsidRPr="00442C20">
        <w:rPr>
          <w:szCs w:val="28"/>
        </w:rPr>
        <w:t>№ 2.</w:t>
      </w:r>
    </w:p>
    <w:p w:rsidR="009A4B92" w:rsidRPr="00442C20" w:rsidRDefault="009A4B92" w:rsidP="000E5090">
      <w:pPr>
        <w:pStyle w:val="af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442C20">
        <w:rPr>
          <w:szCs w:val="28"/>
        </w:rPr>
        <w:t>Признать утратившими силу</w:t>
      </w:r>
      <w:r>
        <w:rPr>
          <w:szCs w:val="28"/>
        </w:rPr>
        <w:t>:</w:t>
      </w:r>
      <w:r w:rsidRPr="00442C20">
        <w:rPr>
          <w:szCs w:val="28"/>
        </w:rPr>
        <w:t xml:space="preserve"> </w:t>
      </w:r>
    </w:p>
    <w:p w:rsidR="009A4B92" w:rsidRDefault="009A4B92" w:rsidP="000E5090">
      <w:pPr>
        <w:pStyle w:val="af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9A4B92">
        <w:rPr>
          <w:szCs w:val="28"/>
        </w:rPr>
        <w:t xml:space="preserve"> </w:t>
      </w:r>
      <w:r>
        <w:rPr>
          <w:szCs w:val="28"/>
        </w:rPr>
        <w:t>П</w:t>
      </w:r>
      <w:r w:rsidRPr="009A4B92">
        <w:rPr>
          <w:szCs w:val="28"/>
        </w:rPr>
        <w:t xml:space="preserve">риказ и.о. министра промышленности, предпринимательства </w:t>
      </w:r>
      <w:r w:rsidRPr="009A4B92">
        <w:rPr>
          <w:szCs w:val="28"/>
        </w:rPr>
        <w:br/>
        <w:t>и торговли Кировской области от 29.06.2021 № 121-пр «О создании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 w:rsidR="000E5090">
        <w:rPr>
          <w:szCs w:val="28"/>
        </w:rPr>
        <w:t>.</w:t>
      </w:r>
    </w:p>
    <w:p w:rsidR="000E5090" w:rsidRDefault="009A4B92" w:rsidP="000E5090">
      <w:pPr>
        <w:pStyle w:val="af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П</w:t>
      </w:r>
      <w:r w:rsidRPr="009A4B92">
        <w:rPr>
          <w:szCs w:val="28"/>
        </w:rPr>
        <w:t xml:space="preserve">риказ и.о. министра промышленности, предпринимательства </w:t>
      </w:r>
      <w:r w:rsidRPr="009A4B92">
        <w:rPr>
          <w:szCs w:val="28"/>
        </w:rPr>
        <w:br/>
        <w:t xml:space="preserve">и торговли Кировской области от </w:t>
      </w:r>
      <w:r w:rsidR="000E5090">
        <w:rPr>
          <w:szCs w:val="28"/>
        </w:rPr>
        <w:t>06.08.2021 № 156-пр «</w:t>
      </w:r>
      <w:r w:rsidRPr="009A4B92">
        <w:rPr>
          <w:szCs w:val="28"/>
        </w:rPr>
        <w:t xml:space="preserve">О внесении </w:t>
      </w:r>
      <w:r w:rsidRPr="009A4B92">
        <w:rPr>
          <w:szCs w:val="28"/>
        </w:rPr>
        <w:lastRenderedPageBreak/>
        <w:t xml:space="preserve">изменений в приказ и.о. министра промышленности, предпринимательства </w:t>
      </w:r>
      <w:r w:rsidR="000E5090">
        <w:rPr>
          <w:szCs w:val="28"/>
        </w:rPr>
        <w:br/>
      </w:r>
      <w:r w:rsidRPr="009A4B92">
        <w:rPr>
          <w:szCs w:val="28"/>
        </w:rPr>
        <w:t>и торговли Кировской области</w:t>
      </w:r>
      <w:r w:rsidR="000E5090">
        <w:rPr>
          <w:szCs w:val="28"/>
        </w:rPr>
        <w:t xml:space="preserve"> </w:t>
      </w:r>
      <w:r w:rsidR="000E5090" w:rsidRPr="000E5090">
        <w:rPr>
          <w:szCs w:val="28"/>
        </w:rPr>
        <w:t>от 29.06.2021 № 121-пр</w:t>
      </w:r>
      <w:r w:rsidR="000E5090">
        <w:rPr>
          <w:szCs w:val="28"/>
        </w:rPr>
        <w:t>».</w:t>
      </w:r>
    </w:p>
    <w:p w:rsidR="009A4B92" w:rsidRDefault="009A4B92" w:rsidP="000E5090">
      <w:pPr>
        <w:pStyle w:val="af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0E5090">
        <w:rPr>
          <w:szCs w:val="28"/>
        </w:rPr>
        <w:t xml:space="preserve"> </w:t>
      </w:r>
      <w:r w:rsidR="000E5090" w:rsidRPr="000E5090">
        <w:rPr>
          <w:szCs w:val="28"/>
        </w:rPr>
        <w:t xml:space="preserve">Приказ и.о. министра промышленности, предпринимательства </w:t>
      </w:r>
      <w:r w:rsidR="000E5090" w:rsidRPr="000E5090">
        <w:rPr>
          <w:szCs w:val="28"/>
        </w:rPr>
        <w:br/>
        <w:t xml:space="preserve">и торговли Кировской области от 07.08.2023 № 104-пр «О внесении изменений в приказ и.о. министра промышленности, предпринимательства </w:t>
      </w:r>
      <w:r w:rsidR="000E5090" w:rsidRPr="000E5090">
        <w:rPr>
          <w:szCs w:val="28"/>
        </w:rPr>
        <w:br/>
        <w:t>и торговли Кировской области</w:t>
      </w:r>
      <w:r w:rsidR="000E5090">
        <w:rPr>
          <w:szCs w:val="28"/>
        </w:rPr>
        <w:t xml:space="preserve"> </w:t>
      </w:r>
      <w:r w:rsidRPr="000E5090">
        <w:rPr>
          <w:szCs w:val="28"/>
        </w:rPr>
        <w:t>от 29.06.2021 № 121-пр</w:t>
      </w:r>
      <w:r w:rsidR="000E5090">
        <w:rPr>
          <w:szCs w:val="28"/>
        </w:rPr>
        <w:t>».</w:t>
      </w:r>
    </w:p>
    <w:p w:rsidR="000E5090" w:rsidRDefault="000E5090" w:rsidP="000E5090">
      <w:pPr>
        <w:pStyle w:val="af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 w:rsidRPr="000E5090">
        <w:rPr>
          <w:szCs w:val="28"/>
        </w:rPr>
        <w:t xml:space="preserve"> </w:t>
      </w:r>
      <w:proofErr w:type="gramStart"/>
      <w:r w:rsidRPr="000E5090">
        <w:rPr>
          <w:szCs w:val="28"/>
        </w:rPr>
        <w:t xml:space="preserve">Приказ и.о. министра промышленности, предпринимательства </w:t>
      </w:r>
      <w:r w:rsidRPr="000E5090">
        <w:rPr>
          <w:szCs w:val="28"/>
        </w:rPr>
        <w:br/>
        <w:t xml:space="preserve">и торговли Кировской области от 21.11.2023 № 187-пр «О внесении изменений в приказ и.о. министра промышленности, предпринимательства </w:t>
      </w:r>
      <w:r w:rsidRPr="000E5090">
        <w:rPr>
          <w:szCs w:val="28"/>
        </w:rPr>
        <w:br/>
        <w:t>и торговли Кировской области от 29.06.2021 № 121-пр «О создании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szCs w:val="28"/>
        </w:rPr>
        <w:t>.</w:t>
      </w:r>
      <w:proofErr w:type="gramEnd"/>
    </w:p>
    <w:p w:rsidR="000E5090" w:rsidRDefault="000E5090" w:rsidP="000E5090">
      <w:pPr>
        <w:pStyle w:val="af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 w:rsidRPr="000E5090">
        <w:rPr>
          <w:szCs w:val="28"/>
        </w:rPr>
        <w:t xml:space="preserve">Приказ министра промышленности, предпринимательства </w:t>
      </w:r>
      <w:r w:rsidRPr="000E5090">
        <w:rPr>
          <w:szCs w:val="28"/>
        </w:rPr>
        <w:br/>
        <w:t xml:space="preserve">и торговли Кировской области от </w:t>
      </w:r>
      <w:r>
        <w:rPr>
          <w:szCs w:val="28"/>
        </w:rPr>
        <w:t xml:space="preserve">05.03.2024 № 45-пр </w:t>
      </w:r>
      <w:r w:rsidRPr="000E5090">
        <w:rPr>
          <w:szCs w:val="28"/>
        </w:rPr>
        <w:t xml:space="preserve">«О внесении изменений в приказ и.о. министра промышленности, предпринимательства </w:t>
      </w:r>
      <w:r w:rsidRPr="000E5090">
        <w:rPr>
          <w:szCs w:val="28"/>
        </w:rPr>
        <w:br/>
        <w:t>и торговли Кировской области от 29.06.2021 № 121-пр «О создании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интересов»</w:t>
      </w:r>
      <w:r>
        <w:rPr>
          <w:szCs w:val="28"/>
        </w:rPr>
        <w:t>.</w:t>
      </w:r>
      <w:proofErr w:type="gramEnd"/>
    </w:p>
    <w:p w:rsidR="00CE4615" w:rsidRPr="008819EA" w:rsidRDefault="001B07A6" w:rsidP="000E5090">
      <w:pPr>
        <w:pStyle w:val="ConsPlusNormal"/>
        <w:tabs>
          <w:tab w:val="left" w:pos="1064"/>
        </w:tabs>
        <w:spacing w:line="276" w:lineRule="auto"/>
        <w:ind w:firstLine="73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4615" w:rsidRPr="008819EA">
        <w:rPr>
          <w:rFonts w:ascii="Times New Roman" w:hAnsi="Times New Roman" w:cs="Times New Roman"/>
          <w:sz w:val="28"/>
          <w:szCs w:val="28"/>
        </w:rPr>
        <w:t xml:space="preserve">. Настоящее распоряжение вступает в силу со дня его </w:t>
      </w:r>
      <w:r w:rsidR="000E5090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25E9E" w:rsidRDefault="00CE4615" w:rsidP="00325E9E">
      <w:pPr>
        <w:spacing w:before="720"/>
        <w:jc w:val="both"/>
        <w:rPr>
          <w:szCs w:val="28"/>
        </w:rPr>
      </w:pPr>
      <w:r>
        <w:rPr>
          <w:szCs w:val="28"/>
        </w:rPr>
        <w:t>Министр</w:t>
      </w:r>
      <w:r w:rsidR="00325E9E" w:rsidRPr="00634D0E">
        <w:rPr>
          <w:szCs w:val="28"/>
        </w:rPr>
        <w:t xml:space="preserve"> </w:t>
      </w:r>
      <w:r w:rsidR="00325E9E">
        <w:rPr>
          <w:szCs w:val="28"/>
        </w:rPr>
        <w:t>промышленности,</w:t>
      </w:r>
    </w:p>
    <w:p w:rsidR="00325E9E" w:rsidRPr="00634D0E" w:rsidRDefault="00325E9E" w:rsidP="00325E9E">
      <w:pPr>
        <w:jc w:val="both"/>
        <w:rPr>
          <w:szCs w:val="28"/>
        </w:rPr>
      </w:pPr>
      <w:r>
        <w:rPr>
          <w:szCs w:val="28"/>
        </w:rPr>
        <w:t>п</w:t>
      </w:r>
      <w:r w:rsidRPr="00634D0E">
        <w:rPr>
          <w:szCs w:val="28"/>
        </w:rPr>
        <w:t>редпринимательства</w:t>
      </w:r>
      <w:r>
        <w:rPr>
          <w:szCs w:val="28"/>
        </w:rPr>
        <w:t xml:space="preserve"> и торговли</w:t>
      </w:r>
    </w:p>
    <w:p w:rsidR="00325E9E" w:rsidRDefault="00325E9E" w:rsidP="00325E9E">
      <w:pPr>
        <w:tabs>
          <w:tab w:val="left" w:pos="7655"/>
        </w:tabs>
        <w:jc w:val="both"/>
        <w:rPr>
          <w:szCs w:val="28"/>
        </w:rPr>
      </w:pPr>
      <w:r>
        <w:rPr>
          <w:szCs w:val="28"/>
        </w:rPr>
        <w:t xml:space="preserve">Кировской области  </w:t>
      </w:r>
      <w:r w:rsidR="00150F45">
        <w:rPr>
          <w:szCs w:val="28"/>
        </w:rPr>
        <w:t xml:space="preserve">   </w:t>
      </w:r>
      <w:r>
        <w:rPr>
          <w:szCs w:val="28"/>
        </w:rPr>
        <w:t xml:space="preserve">Д.А. </w:t>
      </w:r>
      <w:proofErr w:type="spellStart"/>
      <w:r w:rsidR="00CE4615">
        <w:rPr>
          <w:szCs w:val="28"/>
        </w:rPr>
        <w:t>Пестрик</w:t>
      </w:r>
      <w:r>
        <w:rPr>
          <w:szCs w:val="28"/>
        </w:rPr>
        <w:t>ов</w:t>
      </w:r>
      <w:proofErr w:type="spellEnd"/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8C6317" w:rsidRDefault="008C6317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p w:rsidR="008C6317" w:rsidRPr="001C68C7" w:rsidRDefault="008C6317" w:rsidP="008C6317">
      <w:pPr>
        <w:autoSpaceDE w:val="0"/>
        <w:autoSpaceDN w:val="0"/>
        <w:adjustRightInd w:val="0"/>
        <w:ind w:left="5670"/>
        <w:rPr>
          <w:szCs w:val="28"/>
        </w:rPr>
      </w:pPr>
      <w:r w:rsidRPr="001C68C7">
        <w:rPr>
          <w:szCs w:val="28"/>
        </w:rPr>
        <w:lastRenderedPageBreak/>
        <w:t>Приложение № 1</w:t>
      </w:r>
    </w:p>
    <w:p w:rsidR="008C6317" w:rsidRPr="001C68C7" w:rsidRDefault="008C6317" w:rsidP="008C6317">
      <w:pPr>
        <w:autoSpaceDE w:val="0"/>
        <w:autoSpaceDN w:val="0"/>
        <w:adjustRightInd w:val="0"/>
        <w:ind w:left="5670"/>
        <w:rPr>
          <w:szCs w:val="28"/>
        </w:rPr>
      </w:pPr>
    </w:p>
    <w:p w:rsidR="008C6317" w:rsidRPr="001C68C7" w:rsidRDefault="008C6317" w:rsidP="008C6317">
      <w:pPr>
        <w:autoSpaceDE w:val="0"/>
        <w:autoSpaceDN w:val="0"/>
        <w:adjustRightInd w:val="0"/>
        <w:ind w:left="5670"/>
        <w:rPr>
          <w:szCs w:val="28"/>
        </w:rPr>
      </w:pPr>
      <w:r w:rsidRPr="001C68C7">
        <w:rPr>
          <w:szCs w:val="28"/>
        </w:rPr>
        <w:t>УТВЕРЖДЕН</w:t>
      </w:r>
    </w:p>
    <w:p w:rsidR="008C6317" w:rsidRPr="001C68C7" w:rsidRDefault="008C6317" w:rsidP="008C6317">
      <w:pPr>
        <w:autoSpaceDE w:val="0"/>
        <w:autoSpaceDN w:val="0"/>
        <w:adjustRightInd w:val="0"/>
        <w:ind w:left="5670" w:hanging="810"/>
        <w:rPr>
          <w:szCs w:val="28"/>
        </w:rPr>
      </w:pPr>
    </w:p>
    <w:p w:rsidR="008C6317" w:rsidRPr="001C68C7" w:rsidRDefault="008C6317" w:rsidP="008C6317">
      <w:pPr>
        <w:pStyle w:val="af1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>
        <w:rPr>
          <w:szCs w:val="28"/>
        </w:rPr>
        <w:t xml:space="preserve">распоряжением </w:t>
      </w:r>
      <w:r w:rsidRPr="001C68C7">
        <w:rPr>
          <w:szCs w:val="28"/>
        </w:rPr>
        <w:t>минист</w:t>
      </w:r>
      <w:r>
        <w:rPr>
          <w:szCs w:val="28"/>
        </w:rPr>
        <w:t>е</w:t>
      </w:r>
      <w:r w:rsidRPr="001C68C7">
        <w:rPr>
          <w:szCs w:val="28"/>
        </w:rPr>
        <w:t>р</w:t>
      </w:r>
      <w:r>
        <w:rPr>
          <w:szCs w:val="28"/>
        </w:rPr>
        <w:t>ств</w:t>
      </w:r>
      <w:r w:rsidRPr="001C68C7">
        <w:rPr>
          <w:szCs w:val="28"/>
        </w:rPr>
        <w:t xml:space="preserve">а промышленности, предпринимательства </w:t>
      </w:r>
      <w:r>
        <w:rPr>
          <w:szCs w:val="28"/>
        </w:rPr>
        <w:br/>
      </w:r>
      <w:r w:rsidRPr="001C68C7">
        <w:rPr>
          <w:szCs w:val="28"/>
        </w:rPr>
        <w:t>и торговли Кировской области</w:t>
      </w:r>
    </w:p>
    <w:p w:rsidR="008C6317" w:rsidRPr="001C68C7" w:rsidRDefault="008C6317" w:rsidP="008C6317">
      <w:pPr>
        <w:pStyle w:val="af1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1C68C7">
        <w:rPr>
          <w:szCs w:val="28"/>
        </w:rPr>
        <w:t xml:space="preserve">от </w:t>
      </w:r>
      <w:r>
        <w:rPr>
          <w:szCs w:val="28"/>
        </w:rPr>
        <w:t xml:space="preserve">29.03.2024 </w:t>
      </w:r>
      <w:r w:rsidRPr="001C68C7">
        <w:rPr>
          <w:szCs w:val="28"/>
        </w:rPr>
        <w:t xml:space="preserve">№ </w:t>
      </w:r>
      <w:r>
        <w:rPr>
          <w:szCs w:val="28"/>
        </w:rPr>
        <w:t xml:space="preserve">151-Р </w:t>
      </w:r>
    </w:p>
    <w:p w:rsidR="008C6317" w:rsidRPr="001C68C7" w:rsidRDefault="008C6317" w:rsidP="008C6317">
      <w:pPr>
        <w:shd w:val="clear" w:color="auto" w:fill="FFFFFF"/>
        <w:spacing w:line="320" w:lineRule="exact"/>
        <w:jc w:val="center"/>
        <w:rPr>
          <w:b/>
          <w:szCs w:val="28"/>
        </w:rPr>
      </w:pPr>
      <w:r w:rsidRPr="001C68C7">
        <w:rPr>
          <w:b/>
          <w:szCs w:val="28"/>
        </w:rPr>
        <w:t>СОСТАВ</w:t>
      </w:r>
    </w:p>
    <w:p w:rsidR="008C6317" w:rsidRDefault="008C6317" w:rsidP="008C6317">
      <w:pPr>
        <w:jc w:val="center"/>
        <w:rPr>
          <w:b/>
          <w:szCs w:val="28"/>
        </w:rPr>
      </w:pPr>
      <w:r w:rsidRPr="001C68C7">
        <w:rPr>
          <w:b/>
          <w:szCs w:val="28"/>
        </w:rPr>
        <w:t xml:space="preserve">комиссии министерства промышленности, предпринимательства </w:t>
      </w:r>
      <w:r w:rsidRPr="001C68C7">
        <w:rPr>
          <w:b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8C6317" w:rsidRPr="001C68C7" w:rsidRDefault="008C6317" w:rsidP="008C6317">
      <w:pPr>
        <w:jc w:val="center"/>
        <w:rPr>
          <w:b/>
          <w:szCs w:val="28"/>
        </w:rPr>
      </w:pPr>
    </w:p>
    <w:tbl>
      <w:tblPr>
        <w:tblW w:w="9464" w:type="dxa"/>
        <w:tblLayout w:type="fixed"/>
        <w:tblLook w:val="01E0"/>
      </w:tblPr>
      <w:tblGrid>
        <w:gridCol w:w="3227"/>
        <w:gridCol w:w="709"/>
        <w:gridCol w:w="5528"/>
      </w:tblGrid>
      <w:tr w:rsidR="00E71007" w:rsidRPr="005C7459" w:rsidTr="004A12F1">
        <w:trPr>
          <w:trHeight w:val="1547"/>
        </w:trPr>
        <w:tc>
          <w:tcPr>
            <w:tcW w:w="3227" w:type="dxa"/>
            <w:shd w:val="clear" w:color="auto" w:fill="auto"/>
          </w:tcPr>
          <w:p w:rsidR="00E71007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t xml:space="preserve">ЯГАФАРОВА </w:t>
            </w:r>
          </w:p>
          <w:p w:rsidR="00E71007" w:rsidRPr="002F5E15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t xml:space="preserve">Эльвира </w:t>
            </w:r>
            <w:proofErr w:type="spellStart"/>
            <w:r>
              <w:rPr>
                <w:szCs w:val="28"/>
              </w:rPr>
              <w:t>Вакифовна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71007" w:rsidRPr="002F5E15" w:rsidRDefault="00E71007" w:rsidP="004A12F1">
            <w:pPr>
              <w:rPr>
                <w:szCs w:val="28"/>
              </w:rPr>
            </w:pPr>
            <w:r w:rsidRPr="002F5E15">
              <w:rPr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E71007" w:rsidRPr="002F5E15" w:rsidRDefault="00E71007" w:rsidP="004A12F1">
            <w:pPr>
              <w:spacing w:after="240"/>
              <w:jc w:val="both"/>
              <w:rPr>
                <w:szCs w:val="28"/>
              </w:rPr>
            </w:pPr>
            <w:r w:rsidRPr="002F5E15">
              <w:rPr>
                <w:szCs w:val="28"/>
              </w:rPr>
              <w:t>заместитель министра промышленности, предпринимательства и торговли Кировской области, председатель комиссии</w:t>
            </w:r>
          </w:p>
          <w:p w:rsidR="00E71007" w:rsidRPr="002F5E15" w:rsidRDefault="00E71007" w:rsidP="004A12F1">
            <w:pPr>
              <w:jc w:val="both"/>
              <w:rPr>
                <w:szCs w:val="28"/>
              </w:rPr>
            </w:pPr>
          </w:p>
        </w:tc>
      </w:tr>
      <w:tr w:rsidR="00E71007" w:rsidRPr="005C7459" w:rsidTr="004A12F1">
        <w:trPr>
          <w:trHeight w:val="715"/>
        </w:trPr>
        <w:tc>
          <w:tcPr>
            <w:tcW w:w="3227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РЕДЬКИНА</w:t>
            </w:r>
          </w:p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Ольга Эдуардовна</w:t>
            </w:r>
          </w:p>
        </w:tc>
        <w:tc>
          <w:tcPr>
            <w:tcW w:w="709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E71007" w:rsidRPr="005C7459" w:rsidRDefault="00E71007" w:rsidP="004A12F1">
            <w:pPr>
              <w:spacing w:after="480"/>
              <w:jc w:val="both"/>
              <w:rPr>
                <w:szCs w:val="28"/>
              </w:rPr>
            </w:pPr>
            <w:r w:rsidRPr="005C7459">
              <w:rPr>
                <w:color w:val="000000"/>
                <w:szCs w:val="28"/>
              </w:rPr>
              <w:t xml:space="preserve">начальник отдела </w:t>
            </w:r>
            <w:r w:rsidRPr="005C7459">
              <w:rPr>
                <w:szCs w:val="28"/>
              </w:rPr>
              <w:t xml:space="preserve">финансовой, правовой </w:t>
            </w:r>
            <w:r w:rsidRPr="005C7459">
              <w:rPr>
                <w:szCs w:val="28"/>
              </w:rPr>
              <w:br/>
              <w:t>и общеорганизационной работы министерства промышленной политики Кировской области, заместитель председателя комиссии</w:t>
            </w:r>
          </w:p>
        </w:tc>
      </w:tr>
      <w:tr w:rsidR="00E71007" w:rsidRPr="005C7459" w:rsidTr="004A12F1">
        <w:trPr>
          <w:trHeight w:val="779"/>
        </w:trPr>
        <w:tc>
          <w:tcPr>
            <w:tcW w:w="3227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 xml:space="preserve">ЧЕРНЯДЬЕВА </w:t>
            </w:r>
          </w:p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Ольга Петровна</w:t>
            </w:r>
          </w:p>
        </w:tc>
        <w:tc>
          <w:tcPr>
            <w:tcW w:w="709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E71007" w:rsidRPr="005C7459" w:rsidRDefault="00E71007" w:rsidP="004A12F1">
            <w:pPr>
              <w:spacing w:after="480"/>
              <w:jc w:val="both"/>
              <w:rPr>
                <w:szCs w:val="28"/>
              </w:rPr>
            </w:pPr>
            <w:r w:rsidRPr="005C7459">
              <w:rPr>
                <w:szCs w:val="28"/>
              </w:rPr>
              <w:t>ведущий консультант отдела финансовой, правовой и общеорганизационной работы министерства промышленной политики Кировской области, секретарь комиссии</w:t>
            </w:r>
          </w:p>
        </w:tc>
      </w:tr>
      <w:tr w:rsidR="00E71007" w:rsidRPr="005C7459" w:rsidTr="004A12F1">
        <w:trPr>
          <w:trHeight w:val="637"/>
        </w:trPr>
        <w:tc>
          <w:tcPr>
            <w:tcW w:w="3227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Члены комиссии:</w:t>
            </w:r>
          </w:p>
        </w:tc>
        <w:tc>
          <w:tcPr>
            <w:tcW w:w="709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71007" w:rsidRPr="005C7459" w:rsidRDefault="00E71007" w:rsidP="004A12F1">
            <w:pPr>
              <w:jc w:val="both"/>
              <w:rPr>
                <w:szCs w:val="28"/>
              </w:rPr>
            </w:pPr>
          </w:p>
        </w:tc>
      </w:tr>
      <w:tr w:rsidR="00946DC6" w:rsidRPr="005C7459" w:rsidTr="004A12F1">
        <w:trPr>
          <w:trHeight w:val="286"/>
        </w:trPr>
        <w:tc>
          <w:tcPr>
            <w:tcW w:w="3227" w:type="dxa"/>
            <w:shd w:val="clear" w:color="auto" w:fill="auto"/>
          </w:tcPr>
          <w:p w:rsidR="00946DC6" w:rsidRDefault="00946DC6" w:rsidP="000849CA">
            <w:pPr>
              <w:rPr>
                <w:szCs w:val="28"/>
              </w:rPr>
            </w:pPr>
            <w:r>
              <w:rPr>
                <w:szCs w:val="28"/>
              </w:rPr>
              <w:t>БАБИНЦЕВ</w:t>
            </w:r>
          </w:p>
          <w:p w:rsidR="00946DC6" w:rsidRPr="00E00BAC" w:rsidRDefault="00946DC6" w:rsidP="000849CA">
            <w:pPr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</w:tc>
        <w:tc>
          <w:tcPr>
            <w:tcW w:w="709" w:type="dxa"/>
            <w:shd w:val="clear" w:color="auto" w:fill="auto"/>
          </w:tcPr>
          <w:p w:rsidR="00946DC6" w:rsidRPr="005C7459" w:rsidRDefault="00946DC6" w:rsidP="000849CA">
            <w:pPr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946DC6" w:rsidRPr="005C7459" w:rsidRDefault="00946DC6" w:rsidP="00946DC6">
            <w:pPr>
              <w:spacing w:afterLines="240"/>
              <w:jc w:val="both"/>
              <w:rPr>
                <w:szCs w:val="28"/>
              </w:rPr>
            </w:pPr>
            <w:r w:rsidRPr="005C7459">
              <w:rPr>
                <w:szCs w:val="28"/>
              </w:rPr>
              <w:t>ведущий консультант отдела финансовой, правовой и общеорганизационной работы министерства промышленной политики Кировской области</w:t>
            </w:r>
            <w:r>
              <w:rPr>
                <w:szCs w:val="28"/>
              </w:rPr>
              <w:t xml:space="preserve"> </w:t>
            </w:r>
          </w:p>
        </w:tc>
      </w:tr>
      <w:tr w:rsidR="00E71007" w:rsidRPr="005C7459" w:rsidTr="004A12F1">
        <w:trPr>
          <w:trHeight w:val="286"/>
        </w:trPr>
        <w:tc>
          <w:tcPr>
            <w:tcW w:w="3227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proofErr w:type="gramStart"/>
            <w:r w:rsidRPr="005C7459">
              <w:rPr>
                <w:szCs w:val="28"/>
              </w:rPr>
              <w:t>КОНОВАЛОВ</w:t>
            </w:r>
            <w:proofErr w:type="gramEnd"/>
          </w:p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Алексей Леонидович</w:t>
            </w:r>
          </w:p>
        </w:tc>
        <w:tc>
          <w:tcPr>
            <w:tcW w:w="709" w:type="dxa"/>
            <w:shd w:val="clear" w:color="auto" w:fill="auto"/>
          </w:tcPr>
          <w:p w:rsidR="00E71007" w:rsidRPr="005C7459" w:rsidRDefault="00E71007" w:rsidP="004A12F1">
            <w:pPr>
              <w:rPr>
                <w:szCs w:val="28"/>
              </w:rPr>
            </w:pPr>
            <w:r w:rsidRPr="005C7459">
              <w:rPr>
                <w:szCs w:val="28"/>
              </w:rPr>
              <w:t>–</w:t>
            </w:r>
          </w:p>
        </w:tc>
        <w:tc>
          <w:tcPr>
            <w:tcW w:w="5528" w:type="dxa"/>
            <w:shd w:val="clear" w:color="auto" w:fill="auto"/>
          </w:tcPr>
          <w:p w:rsidR="00E71007" w:rsidRDefault="00E71007" w:rsidP="004A12F1">
            <w:pPr>
              <w:spacing w:after="480"/>
              <w:jc w:val="both"/>
              <w:rPr>
                <w:szCs w:val="28"/>
              </w:rPr>
            </w:pPr>
            <w:r w:rsidRPr="005C7459">
              <w:rPr>
                <w:szCs w:val="28"/>
              </w:rPr>
              <w:t xml:space="preserve">заместитель начальника управления профилактики коррупционных и иных правонарушений администрации </w:t>
            </w:r>
            <w:r w:rsidRPr="005C7459">
              <w:rPr>
                <w:szCs w:val="28"/>
              </w:rPr>
              <w:lastRenderedPageBreak/>
              <w:t>Губернатора и Правительства Кировской области (по согласованию)</w:t>
            </w:r>
          </w:p>
          <w:p w:rsidR="00E71007" w:rsidRPr="005C7459" w:rsidRDefault="00E71007" w:rsidP="004A12F1">
            <w:pPr>
              <w:jc w:val="both"/>
              <w:rPr>
                <w:szCs w:val="28"/>
              </w:rPr>
            </w:pPr>
          </w:p>
        </w:tc>
      </w:tr>
      <w:tr w:rsidR="00E71007" w:rsidRPr="005C7459" w:rsidTr="004A12F1">
        <w:trPr>
          <w:trHeight w:val="3538"/>
        </w:trPr>
        <w:tc>
          <w:tcPr>
            <w:tcW w:w="3227" w:type="dxa"/>
            <w:shd w:val="clear" w:color="auto" w:fill="auto"/>
          </w:tcPr>
          <w:p w:rsidR="00E71007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СУРМАНИДЗЕ </w:t>
            </w:r>
          </w:p>
          <w:p w:rsidR="00E71007" w:rsidRPr="002F5E15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t xml:space="preserve">Илья </w:t>
            </w:r>
            <w:proofErr w:type="spellStart"/>
            <w:r>
              <w:rPr>
                <w:szCs w:val="28"/>
              </w:rPr>
              <w:t>Нодариевич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71007" w:rsidRPr="002F5E15" w:rsidRDefault="00E71007" w:rsidP="004A12F1">
            <w:pPr>
              <w:rPr>
                <w:szCs w:val="28"/>
              </w:rPr>
            </w:pPr>
            <w:r w:rsidRPr="002F5E15">
              <w:rPr>
                <w:szCs w:val="28"/>
              </w:rPr>
              <w:t>–</w:t>
            </w:r>
          </w:p>
          <w:p w:rsidR="00E71007" w:rsidRPr="002F5E15" w:rsidRDefault="00E71007" w:rsidP="004A12F1">
            <w:pPr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71007" w:rsidRPr="002F5E15" w:rsidRDefault="00E71007" w:rsidP="004A12F1">
            <w:pPr>
              <w:jc w:val="both"/>
              <w:rPr>
                <w:szCs w:val="28"/>
              </w:rPr>
            </w:pPr>
            <w:r w:rsidRPr="002F5E15">
              <w:rPr>
                <w:szCs w:val="28"/>
              </w:rPr>
              <w:t xml:space="preserve">кандидат </w:t>
            </w:r>
            <w:r>
              <w:rPr>
                <w:szCs w:val="28"/>
              </w:rPr>
              <w:t>юридических</w:t>
            </w:r>
            <w:r w:rsidRPr="002F5E15">
              <w:rPr>
                <w:szCs w:val="28"/>
              </w:rPr>
              <w:t xml:space="preserve"> наук, </w:t>
            </w:r>
            <w:r w:rsidRPr="002F5E15">
              <w:rPr>
                <w:szCs w:val="28"/>
              </w:rPr>
              <w:br/>
              <w:t>д</w:t>
            </w:r>
            <w:r>
              <w:rPr>
                <w:szCs w:val="28"/>
              </w:rPr>
              <w:t xml:space="preserve">оцент, заведующий кафедрой правового обеспечения государственной и муниципальной службы </w:t>
            </w:r>
            <w:r w:rsidRPr="002F5E15">
              <w:rPr>
                <w:szCs w:val="28"/>
              </w:rPr>
              <w:t xml:space="preserve">Кировского филиала федерального государственного         бюджетного образовательного учреждения высшего образования «Российская академия народного хозяйства </w:t>
            </w:r>
            <w:r w:rsidRPr="002F5E15">
              <w:rPr>
                <w:szCs w:val="28"/>
              </w:rPr>
              <w:br/>
              <w:t>и государственной службы при Президенте Российской Федерации» (по согласованию)</w:t>
            </w:r>
          </w:p>
        </w:tc>
      </w:tr>
      <w:tr w:rsidR="00E71007" w:rsidRPr="005C7459" w:rsidTr="004A12F1">
        <w:trPr>
          <w:trHeight w:val="222"/>
        </w:trPr>
        <w:tc>
          <w:tcPr>
            <w:tcW w:w="3227" w:type="dxa"/>
            <w:shd w:val="clear" w:color="auto" w:fill="auto"/>
          </w:tcPr>
          <w:p w:rsidR="00E71007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t xml:space="preserve">ТЫРЫКИН </w:t>
            </w:r>
          </w:p>
          <w:p w:rsidR="00E71007" w:rsidRPr="002F5E15" w:rsidRDefault="00E71007" w:rsidP="004A12F1">
            <w:pPr>
              <w:rPr>
                <w:szCs w:val="28"/>
              </w:rPr>
            </w:pPr>
            <w:r>
              <w:rPr>
                <w:szCs w:val="28"/>
              </w:rPr>
              <w:t>Юрий Вадимович</w:t>
            </w:r>
          </w:p>
        </w:tc>
        <w:tc>
          <w:tcPr>
            <w:tcW w:w="709" w:type="dxa"/>
            <w:shd w:val="clear" w:color="auto" w:fill="auto"/>
          </w:tcPr>
          <w:p w:rsidR="00E71007" w:rsidRPr="002F5E15" w:rsidRDefault="00E71007" w:rsidP="004A12F1">
            <w:pPr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E71007" w:rsidRPr="002F5E15" w:rsidRDefault="00E71007" w:rsidP="004A12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Кировского регионального отделения общероссийской общественной организации «Деловая Россия», индивидуальный предприниматель </w:t>
            </w:r>
            <w:r w:rsidRPr="002F5E15">
              <w:rPr>
                <w:szCs w:val="28"/>
              </w:rPr>
              <w:t>(по согласованию)</w:t>
            </w:r>
          </w:p>
        </w:tc>
      </w:tr>
    </w:tbl>
    <w:p w:rsidR="008C6317" w:rsidRPr="005C7459" w:rsidRDefault="008C6317" w:rsidP="008C6317">
      <w:pPr>
        <w:spacing w:before="120" w:line="360" w:lineRule="exact"/>
        <w:jc w:val="center"/>
        <w:rPr>
          <w:szCs w:val="28"/>
        </w:rPr>
      </w:pPr>
      <w:r w:rsidRPr="005C7459">
        <w:rPr>
          <w:szCs w:val="28"/>
        </w:rPr>
        <w:t>___________</w:t>
      </w: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C6317">
      <w:pPr>
        <w:rPr>
          <w:szCs w:val="28"/>
        </w:rPr>
      </w:pP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  <w:r w:rsidRPr="005C7459">
        <w:rPr>
          <w:szCs w:val="28"/>
        </w:rPr>
        <w:t>Приложение № 2</w:t>
      </w: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  <w:r w:rsidRPr="005C7459">
        <w:rPr>
          <w:szCs w:val="28"/>
        </w:rPr>
        <w:t>УТВЕРЖД</w:t>
      </w:r>
      <w:r w:rsidR="008B068F">
        <w:rPr>
          <w:szCs w:val="28"/>
        </w:rPr>
        <w:t>Е</w:t>
      </w:r>
      <w:r w:rsidRPr="005C7459">
        <w:rPr>
          <w:szCs w:val="28"/>
        </w:rPr>
        <w:t>НО</w:t>
      </w: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 w:hanging="810"/>
        <w:rPr>
          <w:szCs w:val="28"/>
        </w:rPr>
      </w:pPr>
    </w:p>
    <w:p w:rsidR="008C6317" w:rsidRPr="005C7459" w:rsidRDefault="008C6317" w:rsidP="008B068F">
      <w:pPr>
        <w:pStyle w:val="af1"/>
        <w:tabs>
          <w:tab w:val="clear" w:pos="5387"/>
        </w:tabs>
        <w:spacing w:after="0" w:line="420" w:lineRule="exact"/>
        <w:ind w:left="5670"/>
        <w:jc w:val="left"/>
        <w:rPr>
          <w:szCs w:val="28"/>
        </w:rPr>
      </w:pPr>
      <w:r>
        <w:rPr>
          <w:szCs w:val="28"/>
        </w:rPr>
        <w:t xml:space="preserve">распоряжением </w:t>
      </w:r>
      <w:r w:rsidRPr="005C7459">
        <w:rPr>
          <w:szCs w:val="28"/>
        </w:rPr>
        <w:t>минист</w:t>
      </w:r>
      <w:r>
        <w:rPr>
          <w:szCs w:val="28"/>
        </w:rPr>
        <w:t>е</w:t>
      </w:r>
      <w:r w:rsidRPr="005C7459">
        <w:rPr>
          <w:szCs w:val="28"/>
        </w:rPr>
        <w:t>р</w:t>
      </w:r>
      <w:r>
        <w:rPr>
          <w:szCs w:val="28"/>
        </w:rPr>
        <w:t>ств</w:t>
      </w:r>
      <w:r w:rsidRPr="005C7459">
        <w:rPr>
          <w:szCs w:val="28"/>
        </w:rPr>
        <w:t xml:space="preserve">а промышленности, предпринимательства </w:t>
      </w:r>
      <w:r>
        <w:rPr>
          <w:szCs w:val="28"/>
        </w:rPr>
        <w:br/>
      </w:r>
      <w:r w:rsidRPr="005C7459">
        <w:rPr>
          <w:szCs w:val="28"/>
        </w:rPr>
        <w:t>и торговли Кировской области</w:t>
      </w:r>
    </w:p>
    <w:p w:rsidR="008C6317" w:rsidRPr="005C7459" w:rsidRDefault="008C6317" w:rsidP="008B068F">
      <w:pPr>
        <w:pStyle w:val="af1"/>
        <w:tabs>
          <w:tab w:val="clear" w:pos="5387"/>
        </w:tabs>
        <w:spacing w:after="720" w:line="420" w:lineRule="exact"/>
        <w:ind w:left="5670"/>
        <w:rPr>
          <w:szCs w:val="28"/>
        </w:rPr>
      </w:pPr>
      <w:r w:rsidRPr="005C7459">
        <w:rPr>
          <w:szCs w:val="28"/>
        </w:rPr>
        <w:t xml:space="preserve">от </w:t>
      </w:r>
      <w:r>
        <w:rPr>
          <w:szCs w:val="28"/>
        </w:rPr>
        <w:t xml:space="preserve">29.03.2024 </w:t>
      </w:r>
      <w:r w:rsidRPr="005C7459">
        <w:rPr>
          <w:szCs w:val="28"/>
        </w:rPr>
        <w:t xml:space="preserve">№ </w:t>
      </w:r>
      <w:r>
        <w:rPr>
          <w:szCs w:val="28"/>
        </w:rPr>
        <w:t xml:space="preserve">151-Р </w:t>
      </w:r>
    </w:p>
    <w:p w:rsidR="008C6317" w:rsidRPr="005C7459" w:rsidRDefault="008C6317" w:rsidP="008B068F">
      <w:pPr>
        <w:pStyle w:val="ConsPlusTitle"/>
        <w:widowControl/>
        <w:spacing w:before="720"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ПОЛОЖЕНИЕ</w:t>
      </w:r>
    </w:p>
    <w:p w:rsidR="008C6317" w:rsidRPr="005C7459" w:rsidRDefault="008C6317" w:rsidP="008B068F">
      <w:pPr>
        <w:pStyle w:val="ConsPlusTitle"/>
        <w:spacing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 комиссии министерства промышленности, предпринимательства </w:t>
      </w:r>
      <w:r w:rsidRPr="005C7459">
        <w:rPr>
          <w:rFonts w:ascii="Times New Roman" w:hAnsi="Times New Roman" w:cs="Times New Roman"/>
          <w:sz w:val="28"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8C6317" w:rsidRPr="005C7459" w:rsidRDefault="008C6317" w:rsidP="008B068F">
      <w:pPr>
        <w:pStyle w:val="ConsPlusNormal"/>
        <w:widowControl/>
        <w:spacing w:line="4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Положение о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(далее – Положение) определяет порядок формирования и деятельности комиссии министерства промышленности, предпринимательства и торговли Кировской области </w:t>
      </w:r>
      <w:r w:rsidRPr="005C7459">
        <w:rPr>
          <w:rFonts w:ascii="Times New Roman" w:hAnsi="Times New Roman" w:cs="Times New Roman"/>
          <w:sz w:val="28"/>
          <w:szCs w:val="28"/>
        </w:rPr>
        <w:br/>
        <w:t>по соблюдению требований к служебному поведению государственных гражданских служащих и урегулированию конфликта интересов (далее – комиссия).</w:t>
      </w:r>
      <w:proofErr w:type="gramEnd"/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2. Комиссия в своей </w:t>
      </w:r>
      <w:r w:rsidRPr="0066105A">
        <w:rPr>
          <w:rFonts w:ascii="Times New Roman" w:hAnsi="Times New Roman" w:cs="Times New Roman"/>
          <w:sz w:val="28"/>
          <w:szCs w:val="28"/>
        </w:rPr>
        <w:t xml:space="preserve">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Pr="0066105A">
        <w:rPr>
          <w:rFonts w:ascii="Times New Roman" w:hAnsi="Times New Roman" w:cs="Times New Roman"/>
          <w:sz w:val="28"/>
          <w:szCs w:val="28"/>
        </w:rPr>
        <w:br/>
        <w:t xml:space="preserve">и Правительства Российской Федерации, законами Кировской области, </w:t>
      </w:r>
      <w:r w:rsidRPr="0066105A">
        <w:rPr>
          <w:rFonts w:ascii="Times New Roman" w:hAnsi="Times New Roman" w:cs="Times New Roman"/>
          <w:sz w:val="28"/>
          <w:szCs w:val="28"/>
        </w:rPr>
        <w:lastRenderedPageBreak/>
        <w:t>иными нормативными правовыми актами Кировской области и настоящим Положением.</w:t>
      </w:r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66105A">
        <w:rPr>
          <w:rFonts w:ascii="Times New Roman" w:hAnsi="Times New Roman" w:cs="Times New Roman"/>
          <w:sz w:val="28"/>
          <w:szCs w:val="28"/>
        </w:rPr>
        <w:t xml:space="preserve">Содействие министерству промышленности, предпринимательства и торговли Кировской области (далее – министерство) в обеспечении соблюдения государственными гражданскими служащими ограничений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6105A">
        <w:rPr>
          <w:rFonts w:ascii="Times New Roman" w:hAnsi="Times New Roman" w:cs="Times New Roman"/>
          <w:sz w:val="28"/>
          <w:szCs w:val="28"/>
        </w:rPr>
        <w:t xml:space="preserve">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0" w:history="1">
        <w:r w:rsidRPr="006610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6105A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интересов).</w:t>
      </w:r>
      <w:proofErr w:type="gramEnd"/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3.2. Содействие в осуществлении в министерстве мер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предупреждению коррупции.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служащих, замещающих должности государственной гражданской службы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министерстве (далее – государственные гражданские служащие), </w:t>
      </w:r>
      <w:r w:rsidRPr="005C7459">
        <w:rPr>
          <w:rFonts w:ascii="Times New Roman" w:hAnsi="Times New Roman" w:cs="Times New Roman"/>
          <w:sz w:val="28"/>
          <w:szCs w:val="28"/>
        </w:rPr>
        <w:br/>
        <w:t>за исключением заместителей министра промышленности, предпринимательства и торговли Кировской области.</w:t>
      </w:r>
      <w:proofErr w:type="gramEnd"/>
    </w:p>
    <w:p w:rsidR="00E71007" w:rsidRDefault="008C6317" w:rsidP="008B068F">
      <w:pPr>
        <w:pStyle w:val="ConsPlusNormal"/>
        <w:widowControl/>
        <w:spacing w:line="4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5. </w:t>
      </w:r>
      <w:r w:rsidR="00E71007" w:rsidRPr="005C7459">
        <w:rPr>
          <w:rFonts w:ascii="Times New Roman" w:hAnsi="Times New Roman" w:cs="Times New Roman"/>
          <w:sz w:val="28"/>
          <w:szCs w:val="28"/>
        </w:rPr>
        <w:t xml:space="preserve">Комиссия образуется </w:t>
      </w:r>
      <w:r w:rsidR="00E71007">
        <w:rPr>
          <w:rFonts w:ascii="Times New Roman" w:hAnsi="Times New Roman" w:cs="Times New Roman"/>
          <w:sz w:val="28"/>
          <w:szCs w:val="28"/>
        </w:rPr>
        <w:t xml:space="preserve">распоряжением министерства промышленности, предпринимательства и </w:t>
      </w:r>
      <w:r w:rsidR="00E71007" w:rsidRPr="005C7459">
        <w:rPr>
          <w:rFonts w:ascii="Times New Roman" w:hAnsi="Times New Roman" w:cs="Times New Roman"/>
          <w:sz w:val="28"/>
          <w:szCs w:val="28"/>
        </w:rPr>
        <w:t>торговли Кировской области, указанным актом утверждаются состав комиссии и Положение о комиссии.</w:t>
      </w:r>
    </w:p>
    <w:p w:rsidR="008C6317" w:rsidRPr="005C7459" w:rsidRDefault="00E7100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министром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промышленности, предпринимательства и </w:t>
      </w:r>
      <w:r w:rsidRPr="005C7459">
        <w:rPr>
          <w:rFonts w:ascii="Times New Roman" w:hAnsi="Times New Roman" w:cs="Times New Roman"/>
          <w:sz w:val="28"/>
          <w:szCs w:val="28"/>
        </w:rPr>
        <w:t>торговли Кировской области (далее – министр)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из числа членов комиссии, замещающих должности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в министерстве, секретарь и члены комиссии. Все члены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r w:rsidR="008C631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6.1. Заместитель министра (председатель комиссии).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6.2.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Начальник отдела финансовой, правовой и общеорганизационной работы министерства (далее – отдел финансовой, правовой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и общеорганизационной работы (зам</w:t>
      </w:r>
      <w:r w:rsidR="00E37502">
        <w:rPr>
          <w:rFonts w:ascii="Times New Roman" w:hAnsi="Times New Roman" w:cs="Times New Roman"/>
          <w:sz w:val="28"/>
          <w:szCs w:val="28"/>
        </w:rPr>
        <w:t>еститель председателя комиссии)</w:t>
      </w:r>
      <w:r w:rsidRPr="005C74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6317" w:rsidRDefault="008C6317" w:rsidP="00E3750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6.3. </w:t>
      </w:r>
      <w:r w:rsidR="00E37502" w:rsidRPr="00E37502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служащий, ответственный </w:t>
      </w:r>
      <w:r w:rsidR="00E37502" w:rsidRPr="00E37502">
        <w:rPr>
          <w:rFonts w:ascii="Times New Roman" w:hAnsi="Times New Roman" w:cs="Times New Roman"/>
          <w:sz w:val="28"/>
          <w:szCs w:val="28"/>
        </w:rPr>
        <w:br/>
      </w:r>
      <w:r w:rsidR="00E37502" w:rsidRPr="00E37502">
        <w:rPr>
          <w:rStyle w:val="21"/>
          <w:u w:val="none"/>
        </w:rPr>
        <w:t xml:space="preserve">за работу по профилактике коррупционных и иных правонарушений </w:t>
      </w:r>
      <w:r w:rsidR="00E37502" w:rsidRPr="00E37502">
        <w:rPr>
          <w:rFonts w:ascii="Times New Roman" w:hAnsi="Times New Roman" w:cs="Times New Roman"/>
          <w:sz w:val="28"/>
          <w:szCs w:val="28"/>
        </w:rPr>
        <w:t>(секретарь комиссии</w:t>
      </w:r>
      <w:r w:rsidRPr="00E37502">
        <w:rPr>
          <w:rFonts w:ascii="Times New Roman" w:hAnsi="Times New Roman" w:cs="Times New Roman"/>
          <w:sz w:val="28"/>
          <w:szCs w:val="28"/>
        </w:rPr>
        <w:t>).</w:t>
      </w:r>
    </w:p>
    <w:p w:rsidR="00E37502" w:rsidRDefault="00E37502" w:rsidP="00E3750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6.3–1. Ведущий консультант </w:t>
      </w:r>
      <w:r w:rsidRPr="005C7459">
        <w:rPr>
          <w:szCs w:val="28"/>
        </w:rPr>
        <w:t xml:space="preserve">отдела финансовой, правовой </w:t>
      </w:r>
      <w:r>
        <w:rPr>
          <w:szCs w:val="28"/>
        </w:rPr>
        <w:br/>
      </w:r>
      <w:r w:rsidRPr="005C7459">
        <w:rPr>
          <w:szCs w:val="28"/>
        </w:rPr>
        <w:t>и общеорганизационной работы</w:t>
      </w:r>
      <w:r>
        <w:rPr>
          <w:szCs w:val="28"/>
        </w:rPr>
        <w:t>, ответственный за юридическое сопровождение деятельности министерства.</w:t>
      </w:r>
    </w:p>
    <w:p w:rsidR="00E37502" w:rsidRDefault="00E37502" w:rsidP="00E3750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6.3–2. Государственный гражданский служащий управления профилактики коррупционных и иных правонарушений администрации Губернатора и Правительства Кировской области».</w:t>
      </w:r>
    </w:p>
    <w:p w:rsidR="008C6317" w:rsidRPr="005C7459" w:rsidRDefault="008C6317" w:rsidP="00E3750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6.4. Представитель (представители) научных организаций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образовательных учреждений среднего, высшего и дополнительного профессионального образования, деятельность которых связана </w:t>
      </w:r>
      <w:r w:rsidRPr="005C7459">
        <w:rPr>
          <w:rFonts w:ascii="Times New Roman" w:hAnsi="Times New Roman" w:cs="Times New Roman"/>
          <w:sz w:val="28"/>
          <w:szCs w:val="28"/>
        </w:rPr>
        <w:br/>
        <w:t>с государственной службой.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7. Министр может принять решение о включении в состав комиссии: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представителя Общественного совета при министерстве;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организации ветеранов, созданной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(при наличии);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профсоюзной организации, действующей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установленном порядке в министерстве (при наличии).</w:t>
      </w:r>
    </w:p>
    <w:p w:rsidR="008C6317" w:rsidRPr="005C7459" w:rsidRDefault="00980A03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A7436">
        <w:rPr>
          <w:rFonts w:ascii="Times New Roman" w:hAnsi="Times New Roman" w:cs="Times New Roman"/>
          <w:sz w:val="28"/>
          <w:szCs w:val="28"/>
        </w:rPr>
        <w:t>Лица, указанные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A7436">
        <w:rPr>
          <w:rFonts w:ascii="Times New Roman" w:hAnsi="Times New Roman" w:cs="Times New Roman"/>
          <w:sz w:val="28"/>
          <w:szCs w:val="28"/>
        </w:rPr>
        <w:t xml:space="preserve"> 6.</w:t>
      </w:r>
      <w:r>
        <w:rPr>
          <w:rFonts w:ascii="Times New Roman" w:hAnsi="Times New Roman" w:cs="Times New Roman"/>
          <w:sz w:val="28"/>
          <w:szCs w:val="28"/>
        </w:rPr>
        <w:t>3–2, 6.4</w:t>
      </w:r>
      <w:r w:rsidRPr="006A7436">
        <w:rPr>
          <w:rFonts w:ascii="Times New Roman" w:hAnsi="Times New Roman" w:cs="Times New Roman"/>
          <w:sz w:val="28"/>
          <w:szCs w:val="28"/>
        </w:rPr>
        <w:t xml:space="preserve"> пункта 6 и</w:t>
      </w:r>
      <w:r w:rsidRPr="006A74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A7436">
        <w:rPr>
          <w:rFonts w:ascii="Times New Roman" w:hAnsi="Times New Roman" w:cs="Times New Roman"/>
          <w:sz w:val="28"/>
          <w:szCs w:val="28"/>
        </w:rPr>
        <w:t xml:space="preserve">в пункте 7 настоящего Положения, включаются в состав комиссии </w:t>
      </w:r>
      <w:r w:rsidRPr="0064509B">
        <w:rPr>
          <w:rFonts w:ascii="Times New Roman" w:hAnsi="Times New Roman" w:cs="Times New Roman"/>
          <w:sz w:val="28"/>
          <w:szCs w:val="28"/>
        </w:rPr>
        <w:t xml:space="preserve">в установленном порядке по согласованию с управлением профилактики коррупционных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 xml:space="preserve">и иных правонарушений администрации Губернатора и Правительства Кировской области, научными и образовательными организациями среднего, высшего и дополнительного профессионального образования,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>с Общественным советом при министерстве, с общественной организацией ветеранов, созданной в министерстве (при</w:t>
      </w:r>
      <w:proofErr w:type="gramEnd"/>
      <w:r w:rsidRPr="00645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09B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64509B">
        <w:rPr>
          <w:rFonts w:ascii="Times New Roman" w:hAnsi="Times New Roman" w:cs="Times New Roman"/>
          <w:sz w:val="28"/>
          <w:szCs w:val="28"/>
        </w:rPr>
        <w:t xml:space="preserve">), с профсоюзной </w:t>
      </w:r>
      <w:r w:rsidRPr="0064509B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организацией, действующей в установленном порядке в министерстве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>(при наличии), на основании запроса министра. Согласование осуществляется в 10-дневный срок со дня получения запроса</w:t>
      </w:r>
      <w:r w:rsidR="008C631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9. Число членов комиссии, не замещающих должности государственной гражданской службы в министерстве, должно составлять </w:t>
      </w:r>
      <w:r w:rsidRPr="005C7459">
        <w:rPr>
          <w:rFonts w:ascii="Times New Roman" w:hAnsi="Times New Roman" w:cs="Times New Roman"/>
          <w:sz w:val="28"/>
          <w:szCs w:val="28"/>
        </w:rPr>
        <w:br/>
        <w:t>не менее одной четверти от общего числа членов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11.1.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Непосредственный руководитель государственного гражданского служащего, в отношении которого комиссией рассматривается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соблюдении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интересов, и определяемые председателем комиссии два государственных гражданских служащих, замещающих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должности государственной гражданской службы, аналогичные должности, замещаемой государственным гражданским служащим, в отношении которого комиссией рассматривается этот вопрос.</w:t>
      </w:r>
      <w:proofErr w:type="gramEnd"/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11.2. Другие государственные гражданские служащие, замещающие должности государственной гражданской службы в министерстве;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представитель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по решению председателя комиссии, принимаемому в каждом конкретном случае отдельно не менее чем за три дня до дня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основании ходатайства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в отношении которого комиссией рассматривается этот вопрос, или любого члена комиссии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министерстве, недопустимо.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Представление министром в соответствии с пунктом 26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области от 15.12.2009 № 120 «Об утверждении Положения о проверке достоверности и полноты сведений, представляемых гражданами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, претендующими на замещение должностей государственной гражданской службы 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государственными гражданскими служащими</w:t>
      </w:r>
      <w:r w:rsidRPr="005C745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соблюдения государственными гражданскими служащими Кировской области требований к служебному поведению» (далее – Положение, утвержденное Указом Губернатора области от 15.12.2009 № 120), материалов проверки, свидетельствующих: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о представлении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недостоверных или неполных сведений, предусмотренных подпунктом 1.1 пункта 1 Положения, утвержденного Указом Губернатора области                  от 15.12.2009 № 120;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о несоблюдении государственным гражданским служащим требований 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5C7459">
        <w:rPr>
          <w:szCs w:val="28"/>
        </w:rPr>
        <w:t xml:space="preserve">14.2. Поступившее в отдел финансовой, правовой </w:t>
      </w:r>
      <w:r w:rsidRPr="005C7459">
        <w:rPr>
          <w:szCs w:val="28"/>
        </w:rPr>
        <w:br/>
        <w:t xml:space="preserve">и общеорганизационной работы в порядке, </w:t>
      </w:r>
      <w:r w:rsidR="00500656" w:rsidRPr="00573A9D">
        <w:rPr>
          <w:szCs w:val="28"/>
        </w:rPr>
        <w:t>установленном нормативным правовым актом министерства</w:t>
      </w:r>
      <w:r w:rsidRPr="005C7459">
        <w:rPr>
          <w:szCs w:val="28"/>
        </w:rPr>
        <w:t>: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proofErr w:type="gramStart"/>
      <w:r w:rsidRPr="005C7459">
        <w:rPr>
          <w:szCs w:val="28"/>
        </w:rPr>
        <w:t xml:space="preserve">обращение гражданина, замещавшего должность государственной гражданской службы, включенную в перечень должностей, утвержденный правовым актом министерства (приказом министра промышленности, предпринимательства и торговли Кировской области), о даче согласия </w:t>
      </w:r>
      <w:r w:rsidRPr="005C7459">
        <w:rPr>
          <w:szCs w:val="28"/>
        </w:rPr>
        <w:br/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5C7459">
        <w:rPr>
          <w:szCs w:val="28"/>
        </w:rPr>
        <w:br/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</w:t>
      </w:r>
      <w:proofErr w:type="gramEnd"/>
      <w:r w:rsidRPr="005C7459">
        <w:rPr>
          <w:szCs w:val="28"/>
        </w:rPr>
        <w:t>) обязанности, до истечения двух лет со дня увольнения с государственной гражданской службы;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по объективным причинам представить сведения о доходах, об имуществе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 w:rsidRPr="005C7459">
        <w:rPr>
          <w:rFonts w:ascii="Times New Roman" w:hAnsi="Times New Roman" w:cs="Times New Roman"/>
          <w:sz w:val="28"/>
          <w:szCs w:val="28"/>
        </w:rPr>
        <w:br/>
        <w:t>и несовершеннолетних детей;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выполнить требования Федерального закона от 07.05.2013 № 79-ФЗ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(или) пользоваться иностранными финансовыми инструментами» (далее –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07.05.2013 № 79-ФЗ) в связи с арестом, запретом распоряжения, наложенными компетентными органами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14.3. Представление министра или любого члена комиссии, касающееся обеспечения соблюдения государственным гражданским служащим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 либо осуществления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мер по предупреждению коррупции.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14.4. Представление министром материалов проверки, свидетельствующих о представлении государственным гражданским служащим недостоверных или неполных сведений, предусмотренных частью 1 статьи 3 Федерального закона от 03.12.2012 № 230-ФЗ «О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Pr="005C7459">
        <w:rPr>
          <w:rFonts w:ascii="Times New Roman" w:hAnsi="Times New Roman" w:cs="Times New Roman"/>
          <w:sz w:val="28"/>
          <w:szCs w:val="28"/>
        </w:rPr>
        <w:br/>
        <w:t>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14.5. Поступившее в соответствии с частью 4 статьи 12 Федерального закона от 25.12.2008 № 273-ФЗ «О противодействии коррупции» и статьей 64.1 Трудового кодекса Российской Федерации в министерство уведомление коммерческой или некоммерческой организации о заключении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с гражданином, замещавшим должность государственной гражданской службы в министерстве, трудового или гражданско-правового договора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выполнение работ (оказание услуг), если отдельные функции государственного управления данной организацией входили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гражданско-правовые отношения с данной организацией или что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даче согласия такому гражданину на замещение им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организации комиссией не рассматривался.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14.6. 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возникновении не зависящих от него обстоятельств, препятствующих соблюдению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 Комиссия не рассматривает сообщения о преступлениях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Pr="005C7459">
        <w:rPr>
          <w:rFonts w:ascii="Times New Roman" w:hAnsi="Times New Roman" w:cs="Times New Roman"/>
          <w:sz w:val="28"/>
          <w:szCs w:val="28"/>
        </w:rPr>
        <w:br/>
        <w:t>не проводит проверки по фактам нарушения служебной дисциплины.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15.1. Обращение, указанное в абзаце втором подпункта 14.2 пункта 14 настоящего Положения, подается гражданином, замещавшим должность государственной гражданской службы в министерстве, в отдел финансовой, правовой и общеорганизационной работы. </w:t>
      </w:r>
      <w:proofErr w:type="gramStart"/>
      <w:r w:rsidRPr="005C7459">
        <w:rPr>
          <w:szCs w:val="28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</w:t>
      </w:r>
      <w:r w:rsidRPr="005C7459">
        <w:rPr>
          <w:szCs w:val="28"/>
        </w:rPr>
        <w:softHyphen/>
      </w:r>
      <w:r w:rsidRPr="005C7459">
        <w:rPr>
          <w:spacing w:val="-1"/>
          <w:szCs w:val="28"/>
        </w:rPr>
        <w:t xml:space="preserve">нином во время замещения им должности государственной гражданской </w:t>
      </w:r>
      <w:r w:rsidRPr="005C7459">
        <w:rPr>
          <w:szCs w:val="28"/>
        </w:rPr>
        <w:t xml:space="preserve">службы, функции по государственному управлению </w:t>
      </w:r>
      <w:r w:rsidRPr="005C7459">
        <w:rPr>
          <w:szCs w:val="28"/>
        </w:rPr>
        <w:br/>
        <w:t>в отношении коммер</w:t>
      </w:r>
      <w:r w:rsidRPr="005C7459">
        <w:rPr>
          <w:szCs w:val="28"/>
        </w:rPr>
        <w:softHyphen/>
      </w:r>
      <w:r w:rsidRPr="005C7459">
        <w:rPr>
          <w:spacing w:val="-1"/>
          <w:szCs w:val="28"/>
        </w:rPr>
        <w:t>ческой или некоммерческой организации, вид</w:t>
      </w:r>
      <w:proofErr w:type="gramEnd"/>
      <w:r w:rsidRPr="005C7459">
        <w:rPr>
          <w:spacing w:val="-1"/>
          <w:szCs w:val="28"/>
        </w:rPr>
        <w:t xml:space="preserve"> договора (трудовой или </w:t>
      </w:r>
      <w:r w:rsidRPr="005C7459">
        <w:rPr>
          <w:szCs w:val="28"/>
        </w:rPr>
        <w:t xml:space="preserve">гражданско-правовой), предполагаемый срок его действия, сумма оплаты за выполнение (оказание) по договору работ (услуг). Отдел финансовой, правовой и общеорганизационной работы осуществляет </w:t>
      </w:r>
      <w:r w:rsidRPr="005C7459">
        <w:rPr>
          <w:szCs w:val="28"/>
        </w:rPr>
        <w:lastRenderedPageBreak/>
        <w:t>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 № 273-ФЗ «О противодействии кор</w:t>
      </w:r>
      <w:r w:rsidRPr="005C7459">
        <w:rPr>
          <w:szCs w:val="28"/>
        </w:rPr>
        <w:softHyphen/>
        <w:t xml:space="preserve">рупции». 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15.2. Обращение, указанное в абзаце втором подпункта 14.2 пункта 14 настоящего Положения, может быть подано государственным гражданским служащим, планирующим свое увольнение с государственной граж</w:t>
      </w:r>
      <w:r w:rsidRPr="005C7459">
        <w:rPr>
          <w:spacing w:val="-1"/>
          <w:szCs w:val="28"/>
        </w:rPr>
        <w:t xml:space="preserve">данской службы, и подлежит рассмотрению комиссией в соответствии с </w:t>
      </w:r>
      <w:r w:rsidRPr="005C7459">
        <w:rPr>
          <w:szCs w:val="28"/>
        </w:rPr>
        <w:t>настоящим Положением.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pacing w:val="-13"/>
          <w:sz w:val="28"/>
          <w:szCs w:val="28"/>
        </w:rPr>
        <w:t xml:space="preserve">15.3.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Уведомление, указанное в подпункте 14.5 пункта 14 настоящего </w:t>
      </w:r>
      <w:r w:rsidRPr="005C7459">
        <w:rPr>
          <w:rFonts w:ascii="Times New Roman" w:hAnsi="Times New Roman" w:cs="Times New Roman"/>
          <w:sz w:val="28"/>
          <w:szCs w:val="28"/>
        </w:rPr>
        <w:t xml:space="preserve">Положения, рассматривается отделом финансовой, правовой </w:t>
      </w:r>
      <w:r w:rsidRPr="005C7459">
        <w:rPr>
          <w:rFonts w:ascii="Times New Roman" w:hAnsi="Times New Roman" w:cs="Times New Roman"/>
          <w:sz w:val="28"/>
          <w:szCs w:val="28"/>
        </w:rPr>
        <w:br/>
        <w:t>и общеорганизационной работы, который осуществляет подготовку мотивированно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t>го заключения о соблюдении гражданином, замещавшим должность госу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>дарственной гражданской службы в министерстве</w:t>
      </w:r>
      <w:r w:rsidRPr="005C7459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25.12.2008 № 273-ФЗ «О противодействии коррупции».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15.4. Уведомления, указанные </w:t>
      </w:r>
      <w:hyperlink r:id="rId11" w:history="1">
        <w:r w:rsidRPr="005C7459">
          <w:rPr>
            <w:rFonts w:ascii="Times New Roman" w:hAnsi="Times New Roman" w:cs="Times New Roman"/>
            <w:sz w:val="28"/>
            <w:szCs w:val="28"/>
          </w:rPr>
          <w:t xml:space="preserve">в абзаце пятом подпункта 14.2 </w:t>
        </w:r>
        <w:r w:rsidRPr="005C7459">
          <w:rPr>
            <w:rFonts w:ascii="Times New Roman" w:hAnsi="Times New Roman" w:cs="Times New Roman"/>
            <w:sz w:val="28"/>
            <w:szCs w:val="28"/>
          </w:rPr>
          <w:br/>
          <w:t xml:space="preserve">и подпункте 14.6 пункта 14 </w:t>
        </w:r>
      </w:hyperlink>
      <w:r w:rsidRPr="005C7459">
        <w:rPr>
          <w:rFonts w:ascii="Times New Roman" w:hAnsi="Times New Roman" w:cs="Times New Roman"/>
          <w:sz w:val="28"/>
          <w:szCs w:val="28"/>
        </w:rPr>
        <w:t>настоящего Положения, рассматриваются отделом финансовой, правовой и общеорганизационной работы, которое осуществляет подготовку мотивированных заключений по результатам рассмотрения уведомлений.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15.5.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14.2 пункта 14 настоящего Положения, или уведомлений, указанных в абзаце пятом подпункта 14.2 и </w:t>
      </w:r>
      <w:r w:rsidR="00E71007" w:rsidRPr="005C7459">
        <w:rPr>
          <w:rFonts w:ascii="Times New Roman" w:hAnsi="Times New Roman" w:cs="Times New Roman"/>
          <w:sz w:val="28"/>
          <w:szCs w:val="28"/>
        </w:rPr>
        <w:t>подпункт</w:t>
      </w:r>
      <w:r w:rsidR="00E71007">
        <w:rPr>
          <w:rFonts w:ascii="Times New Roman" w:hAnsi="Times New Roman" w:cs="Times New Roman"/>
          <w:sz w:val="28"/>
          <w:szCs w:val="28"/>
        </w:rPr>
        <w:t>ах</w:t>
      </w:r>
      <w:r w:rsidR="00E71007" w:rsidRPr="005C7459">
        <w:rPr>
          <w:rFonts w:ascii="Times New Roman" w:hAnsi="Times New Roman" w:cs="Times New Roman"/>
          <w:sz w:val="28"/>
          <w:szCs w:val="28"/>
        </w:rPr>
        <w:t xml:space="preserve"> 14.5</w:t>
      </w:r>
      <w:r w:rsidR="00E71007">
        <w:rPr>
          <w:rFonts w:ascii="Times New Roman" w:hAnsi="Times New Roman" w:cs="Times New Roman"/>
          <w:sz w:val="28"/>
          <w:szCs w:val="28"/>
        </w:rPr>
        <w:t xml:space="preserve"> и 14.6 </w:t>
      </w:r>
      <w:r w:rsidRPr="005C7459">
        <w:rPr>
          <w:rFonts w:ascii="Times New Roman" w:hAnsi="Times New Roman" w:cs="Times New Roman"/>
          <w:sz w:val="28"/>
          <w:szCs w:val="28"/>
        </w:rPr>
        <w:t>пункта 14 настоящего Положения, отдел финансовой, правовой и общеорганизационной работы вправе проводить собеседование с государственным гражданским служащим, представившим обращение или уведомление, получать от него письменные пояснения, а министр или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заместители министра, специально на то уполномоченные, могут направлять в установленном порядке запросы в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государственные органы, органы местного самоуправления и заинтересованные организации</w:t>
      </w:r>
      <w:r w:rsidR="00E71007" w:rsidRPr="00223CC5">
        <w:rPr>
          <w:rFonts w:ascii="Times New Roman" w:hAnsi="Times New Roman" w:cs="Times New Roman"/>
          <w:sz w:val="28"/>
          <w:szCs w:val="28"/>
        </w:rPr>
        <w:t xml:space="preserve">, использовать государственную информационную систему в области противодействия коррупции </w:t>
      </w:r>
      <w:r w:rsidR="00E71007">
        <w:rPr>
          <w:rFonts w:ascii="Times New Roman" w:hAnsi="Times New Roman" w:cs="Times New Roman"/>
          <w:sz w:val="28"/>
          <w:szCs w:val="28"/>
        </w:rPr>
        <w:t>«</w:t>
      </w:r>
      <w:r w:rsidR="00E71007" w:rsidRPr="00223CC5">
        <w:rPr>
          <w:rFonts w:ascii="Times New Roman" w:hAnsi="Times New Roman" w:cs="Times New Roman"/>
          <w:sz w:val="28"/>
          <w:szCs w:val="28"/>
        </w:rPr>
        <w:t>Посейдон</w:t>
      </w:r>
      <w:r w:rsidR="00E71007">
        <w:rPr>
          <w:rFonts w:ascii="Times New Roman" w:hAnsi="Times New Roman" w:cs="Times New Roman"/>
          <w:sz w:val="28"/>
          <w:szCs w:val="28"/>
        </w:rPr>
        <w:t>»</w:t>
      </w:r>
      <w:r w:rsidR="00E71007" w:rsidRPr="00223CC5">
        <w:rPr>
          <w:rFonts w:ascii="Times New Roman" w:hAnsi="Times New Roman" w:cs="Times New Roman"/>
          <w:sz w:val="28"/>
          <w:szCs w:val="28"/>
        </w:rPr>
        <w:t>, в том числе для направления запросов</w:t>
      </w:r>
      <w:r w:rsidRPr="005C7459">
        <w:rPr>
          <w:rFonts w:ascii="Times New Roman" w:hAnsi="Times New Roman" w:cs="Times New Roman"/>
          <w:sz w:val="28"/>
          <w:szCs w:val="28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Мотивированные заключения, предусмотренные пунктами 15.1, 15.3 </w:t>
      </w:r>
      <w:r w:rsidRPr="005C7459">
        <w:rPr>
          <w:rFonts w:ascii="Times New Roman" w:hAnsi="Times New Roman" w:cs="Times New Roman"/>
          <w:sz w:val="28"/>
          <w:szCs w:val="28"/>
        </w:rPr>
        <w:br/>
        <w:t>и 15.4 настоящего Положения, должны содержать: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 и пятом подпункта 14.2 и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Pr="005C7459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пятом подпункта 14.2 и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Pr="005C7459">
        <w:rPr>
          <w:rFonts w:ascii="Times New Roman" w:hAnsi="Times New Roman" w:cs="Times New Roman"/>
          <w:sz w:val="28"/>
          <w:szCs w:val="28"/>
        </w:rPr>
        <w:t xml:space="preserve">настоящего Положения, а также рекомендации для принятия одного из решений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064DA">
        <w:rPr>
          <w:rFonts w:ascii="Times New Roman" w:hAnsi="Times New Roman" w:cs="Times New Roman"/>
          <w:sz w:val="28"/>
          <w:szCs w:val="28"/>
        </w:rPr>
        <w:t>в соответствии с пунктами 23, 26, 27, 29 настоящего Положения или иного решения.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в 10-дневный срок назначает дату заседания комиссии. При этом дата заседания комиссии не может быть назначена позднее двадцати дней со дня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поступления указанной информации, за исключением случаев, предусмотренных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5C7459">
        <w:rPr>
          <w:rFonts w:ascii="Times New Roman" w:hAnsi="Times New Roman" w:cs="Times New Roman"/>
          <w:sz w:val="28"/>
          <w:szCs w:val="28"/>
        </w:rPr>
        <w:t>унктами 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7459">
        <w:rPr>
          <w:rFonts w:ascii="Times New Roman" w:hAnsi="Times New Roman" w:cs="Times New Roman"/>
          <w:sz w:val="28"/>
          <w:szCs w:val="28"/>
        </w:rPr>
        <w:t>1 и 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745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пункта 16 </w:t>
      </w:r>
      <w:r w:rsidRPr="005C7459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организует ознакомление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министерство, и с результатами ее проверки;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</w:t>
      </w:r>
      <w:r w:rsidRPr="005C7459">
        <w:rPr>
          <w:rFonts w:ascii="Times New Roman" w:hAnsi="Times New Roman" w:cs="Times New Roman"/>
          <w:sz w:val="28"/>
          <w:szCs w:val="28"/>
        </w:rPr>
        <w:br/>
        <w:t>и о рассмотрении (об отказе в рассмотрении) в ходе заседания комиссии дополнительных материалов.</w:t>
      </w:r>
    </w:p>
    <w:p w:rsidR="008C6317" w:rsidRPr="005C7459" w:rsidRDefault="008C6317" w:rsidP="008C6317">
      <w:pPr>
        <w:shd w:val="clear" w:color="auto" w:fill="FFFFFF"/>
        <w:tabs>
          <w:tab w:val="left" w:pos="998"/>
        </w:tabs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16.1. </w:t>
      </w:r>
      <w:r w:rsidRPr="005C7459">
        <w:rPr>
          <w:spacing w:val="-1"/>
          <w:szCs w:val="28"/>
        </w:rPr>
        <w:t xml:space="preserve">Заседание комиссии по рассмотрению заявления, указанного </w:t>
      </w:r>
      <w:r w:rsidRPr="005C7459">
        <w:rPr>
          <w:spacing w:val="-1"/>
          <w:szCs w:val="28"/>
        </w:rPr>
        <w:br/>
        <w:t xml:space="preserve">в </w:t>
      </w:r>
      <w:r w:rsidRPr="005C7459">
        <w:rPr>
          <w:szCs w:val="28"/>
        </w:rPr>
        <w:t xml:space="preserve">абзаце третьем и четвертом подпункта 14.2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 w:rsidRPr="005C7459">
        <w:rPr>
          <w:szCs w:val="28"/>
        </w:rPr>
        <w:br/>
        <w:t>об имуществе и обязательствах имущественного характера.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16.2. Уведомления, указанные в подпунктах 14.5 и 14.6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пункта 14 настоящего Положения, как правило, рассматриваются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на очередном (плановом) заседании комиссии.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17. Заседание комиссии проводится, как правило, в присутствии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</w:t>
      </w:r>
      <w:r w:rsidRPr="005C7459">
        <w:rPr>
          <w:szCs w:val="28"/>
        </w:rPr>
        <w:br/>
        <w:t xml:space="preserve">или гражданина, замещавшего должность государственной гражданской службы. О намерении лично присутствовать на заседании комиссии государственный гражданский служащий или гражданин указывает </w:t>
      </w:r>
      <w:r w:rsidRPr="005C7459">
        <w:rPr>
          <w:szCs w:val="28"/>
        </w:rPr>
        <w:br/>
      </w:r>
      <w:r w:rsidRPr="005C7459">
        <w:rPr>
          <w:szCs w:val="28"/>
        </w:rPr>
        <w:lastRenderedPageBreak/>
        <w:t xml:space="preserve">в обращении, заявлении или уведомлении, </w:t>
      </w:r>
      <w:proofErr w:type="gramStart"/>
      <w:r w:rsidRPr="005C7459">
        <w:rPr>
          <w:szCs w:val="28"/>
        </w:rPr>
        <w:t>представляемых</w:t>
      </w:r>
      <w:proofErr w:type="gramEnd"/>
      <w:r w:rsidRPr="005C7459">
        <w:rPr>
          <w:szCs w:val="28"/>
        </w:rPr>
        <w:t xml:space="preserve"> в соответствии </w:t>
      </w:r>
      <w:r w:rsidRPr="005C7459">
        <w:rPr>
          <w:szCs w:val="28"/>
        </w:rPr>
        <w:br/>
        <w:t>с подпунктами 14.2 и 14.6 пункта 14 настоящего Положения.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18. Заседания комиссии могут проводиться в отсутствие государственного гражданского служащего или гражданина в случае: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если в обращении, заявлении или уведомлении, </w:t>
      </w:r>
      <w:proofErr w:type="gramStart"/>
      <w:r w:rsidRPr="005C7459">
        <w:rPr>
          <w:szCs w:val="28"/>
        </w:rPr>
        <w:t>предусмотренных</w:t>
      </w:r>
      <w:proofErr w:type="gramEnd"/>
      <w:r w:rsidRPr="005C7459">
        <w:rPr>
          <w:szCs w:val="28"/>
        </w:rPr>
        <w:t xml:space="preserve"> подпунктами 14.2 и 14.6 пункта 14 настоящего Положения, не содержится указания о намерении государственного гражданского служащего или гражданина лично присутствовать на заседании комиссии;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если государственный гражданский служащий или гражданин, намеревающиеся лично присутствовать на заседании комиссии </w:t>
      </w:r>
      <w:r w:rsidRPr="005C7459">
        <w:rPr>
          <w:szCs w:val="28"/>
        </w:rPr>
        <w:br/>
        <w:t xml:space="preserve">и надлежащим образом извещенные о времени и месте его проведения, </w:t>
      </w:r>
      <w:r w:rsidRPr="005C7459">
        <w:rPr>
          <w:szCs w:val="28"/>
        </w:rPr>
        <w:br/>
        <w:t>не явились на заседание комиссии.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pacing w:val="-1"/>
          <w:szCs w:val="28"/>
        </w:rPr>
        <w:t>19. На заседании комиссии заслушиваются пояснения государствен</w:t>
      </w:r>
      <w:r w:rsidRPr="005C7459">
        <w:rPr>
          <w:spacing w:val="-1"/>
          <w:szCs w:val="28"/>
        </w:rPr>
        <w:softHyphen/>
      </w:r>
      <w:r w:rsidRPr="005C7459">
        <w:rPr>
          <w:szCs w:val="28"/>
        </w:rPr>
        <w:t xml:space="preserve">ного гражданского служащего или гражданина, замещавшего должность государственной гражданской службы (с их согласия), и иных лиц, </w:t>
      </w:r>
      <w:r w:rsidRPr="005C7459">
        <w:rPr>
          <w:szCs w:val="28"/>
        </w:rPr>
        <w:br/>
        <w:t>рас</w:t>
      </w:r>
      <w:r w:rsidRPr="005C7459">
        <w:rPr>
          <w:szCs w:val="28"/>
        </w:rPr>
        <w:softHyphen/>
        <w:t>сматриваются материалы по существу вынесенных на данное заседание вопросов, а также дополнительные материалы.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21.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spacing w:line="360" w:lineRule="auto"/>
        <w:ind w:firstLine="709"/>
        <w:jc w:val="both"/>
        <w:rPr>
          <w:b/>
          <w:bCs/>
          <w:szCs w:val="28"/>
        </w:rPr>
      </w:pPr>
      <w:r w:rsidRPr="005C7459">
        <w:rPr>
          <w:szCs w:val="28"/>
        </w:rPr>
        <w:t>21.1.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достоверными и полными.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21.2.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недостоверными и (или) неполными. В этом случае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22.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22.1. Установить, что государственный гражданский служащий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22.2. Установить, что государственный гражданский служащий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не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интересов. В этом случае комиссия рекомендует министру указать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</w:t>
      </w:r>
      <w:r w:rsidRPr="005C7459">
        <w:rPr>
          <w:rFonts w:ascii="Times New Roman" w:hAnsi="Times New Roman" w:cs="Times New Roman"/>
          <w:sz w:val="28"/>
          <w:szCs w:val="28"/>
        </w:rPr>
        <w:br/>
        <w:t>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23. По итогам рассмотрения вопросов, указанных в абзаце втором подпункта 14.2 пункта 14 настоящего Положения, комиссия принимает одно из следующих решений: 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23.1. Дать гражданину согласие на замещение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коммерческой или некоммерческой организации либо на выполнение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по государственному управлению этой организацией входили в его должностные (служебные) обязанности;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5C7459">
        <w:rPr>
          <w:szCs w:val="28"/>
        </w:rPr>
        <w:t xml:space="preserve">23.2.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</w:t>
      </w:r>
      <w:r w:rsidRPr="005C7459">
        <w:rPr>
          <w:szCs w:val="28"/>
        </w:rPr>
        <w:lastRenderedPageBreak/>
        <w:t xml:space="preserve">этой организацией входили в его должностные (служебные) обязанности, </w:t>
      </w:r>
      <w:r w:rsidRPr="005C7459">
        <w:rPr>
          <w:szCs w:val="28"/>
        </w:rPr>
        <w:br/>
        <w:t>и мотивировать свой отказ.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 По итогам рассмотрения вопросов, указанных в абзаце третьем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24.1.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24.2.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принять меры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представлению указанных сведений.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24.3.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25. По итогам рассмотрения вопроса, указанного в абзаце четвертом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25.1. Признать, что обстоятельства, препятствующие выполнению требований Федерального закона от 07.05.2013 № 79-ФЗ, являются объективными и уважительными.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25.2. Признать, что обстоятельства, препятствующие выполнению требований Федерального закона от 07.05.2013 № 79-ФЗ, не являются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объективными и уважительными.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26. По итогам рассмотрения вопроса, указанного в абзаце пятом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26.1. Признать, что при исполнении государственным гражданским служащим должностных обязанностей конфликт интересов отсутствует.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26.2. Признать, что при исполнении государственным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и (или) министру принять меры по урегулированию конфликта интересов или </w:t>
      </w:r>
      <w:r w:rsidRPr="005C7459">
        <w:rPr>
          <w:szCs w:val="28"/>
        </w:rPr>
        <w:br/>
        <w:t>по недопущению его возникновения.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26.3. Признать, что государственный гражданский служащий </w:t>
      </w:r>
      <w:r w:rsidRPr="005C7459">
        <w:rPr>
          <w:szCs w:val="28"/>
        </w:rPr>
        <w:br/>
        <w:t>не соблюдал требования об урегулировании конфликта интересов.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0C">
        <w:rPr>
          <w:rFonts w:ascii="Times New Roman" w:hAnsi="Times New Roman" w:cs="Times New Roman"/>
          <w:sz w:val="28"/>
          <w:szCs w:val="28"/>
        </w:rPr>
        <w:t xml:space="preserve">27. По итогам рассмотрения вопроса, указанного в </w:t>
      </w:r>
      <w:hyperlink r:id="rId12" w:history="1">
        <w:r w:rsidRPr="00DF080C">
          <w:rPr>
            <w:rFonts w:ascii="Times New Roman" w:hAnsi="Times New Roman" w:cs="Times New Roman"/>
            <w:sz w:val="28"/>
            <w:szCs w:val="28"/>
          </w:rPr>
          <w:t>подпункте 14.6 пункта 1</w:t>
        </w:r>
      </w:hyperlink>
      <w:r w:rsidRPr="00DF080C">
        <w:rPr>
          <w:rFonts w:ascii="Times New Roman" w:hAnsi="Times New Roman" w:cs="Times New Roman"/>
          <w:sz w:val="28"/>
          <w:szCs w:val="28"/>
        </w:rPr>
        <w:t>4 настоящего Положения, комиссия принимает одно из следующих</w:t>
      </w:r>
      <w:r w:rsidRPr="005C7459">
        <w:rPr>
          <w:rFonts w:ascii="Times New Roman" w:hAnsi="Times New Roman" w:cs="Times New Roman"/>
          <w:sz w:val="28"/>
          <w:szCs w:val="28"/>
        </w:rPr>
        <w:t xml:space="preserve"> решений: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</w:t>
      </w:r>
      <w:r>
        <w:rPr>
          <w:szCs w:val="28"/>
        </w:rPr>
        <w:br/>
      </w:r>
      <w:r w:rsidRPr="005C7459">
        <w:rPr>
          <w:szCs w:val="28"/>
        </w:rPr>
        <w:t>и (или) требований об урегулировании конфликта интересов;</w:t>
      </w:r>
    </w:p>
    <w:p w:rsidR="008C6317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Pr="005C7459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14.4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28</w:t>
      </w:r>
      <w:r w:rsidRPr="005C7459">
        <w:rPr>
          <w:szCs w:val="28"/>
        </w:rPr>
        <w:t>.1. Признать, что сведения, представленные государственным гражданским служащим в соответствии с частью 1 статьи 3 Федерального закона от 03.12.2012 № 230-ФЗ, являются достоверными и полными.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5C7459">
        <w:rPr>
          <w:rFonts w:ascii="Times New Roman" w:hAnsi="Times New Roman" w:cs="Times New Roman"/>
          <w:sz w:val="28"/>
          <w:szCs w:val="28"/>
        </w:rPr>
        <w:t xml:space="preserve">.2. Признать, что сведения, представленные государственным гражданским служащим в соответствии с частью 1 статьи 3 Федерального закона от 03.12.2012 № 230-ФЗ, являются недостоверными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(или) неполными. В этом случае комиссия рекомендует министру применить к государственному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5C7459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14.5  пункта 14 настоящего Положения, комиссия принимает в отношении гражданина, замещавшего должность государственной гражданской службы в министерстве, одно из следующих решений: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дать согласие на замещение им должности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подпунктами 14.1, 14.2, 14.4, 14.5 и 14.6 пункта 14 настоящего Положения, при наличии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к тому оснований комиссия может принять иное, чем предусмотрено </w:t>
      </w:r>
      <w:r w:rsidRPr="00DF080C">
        <w:rPr>
          <w:rFonts w:ascii="Times New Roman" w:hAnsi="Times New Roman" w:cs="Times New Roman"/>
          <w:sz w:val="28"/>
          <w:szCs w:val="28"/>
        </w:rPr>
        <w:t>пунктами 21 – 29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8C6317" w:rsidRPr="005C7459" w:rsidRDefault="008C6317" w:rsidP="008C63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3</w:t>
      </w:r>
      <w:r>
        <w:rPr>
          <w:szCs w:val="28"/>
        </w:rPr>
        <w:t>1</w:t>
      </w:r>
      <w:r w:rsidRPr="005C7459">
        <w:rPr>
          <w:szCs w:val="28"/>
        </w:rPr>
        <w:t>. По итогам рассмотрения вопроса, указанного в подпункте 14.3 пункта 14 настоящего Положения, комиссия принимает соответствующее решение.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5C7459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распоряжений, решений министерства, приказов министра, которые в установленном порядке представляются на рассмотрение министру.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5C7459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на заседании членов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5C7459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 xml:space="preserve">.2. Формулировка каждого из рассматриваемых на заседании комиссии вопросов с указанием фамилии, имени, отчества, должности государственного гражданского служащего, в отношении которого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.3. Предъявляемые к государственному гражданскому служащему претензии, материалы, на которых они основываются.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.4. Содержание пояснений государственного гражданского служащего и других лиц по существу предъявляемых претензий.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 xml:space="preserve">.5. Фамилии, имена, отчества выступивших на заседании лиц </w:t>
      </w:r>
      <w:r w:rsidRPr="005C7459">
        <w:rPr>
          <w:rFonts w:ascii="Times New Roman" w:hAnsi="Times New Roman" w:cs="Times New Roman"/>
          <w:sz w:val="28"/>
          <w:szCs w:val="28"/>
        </w:rPr>
        <w:br/>
        <w:t>и краткое изложение их выступлений.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.6. Источник информации, содержащей основания для проведения заседания комиссии, дата поступления информации в министерство.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.7. Другие сведения.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.8. Результаты голосования.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.9. Решение и обоснование его принятия.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5C7459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решением комиссии, вправе </w:t>
      </w:r>
      <w:r w:rsidRPr="005C7459">
        <w:rPr>
          <w:rFonts w:ascii="Times New Roman" w:hAnsi="Times New Roman" w:cs="Times New Roman"/>
          <w:sz w:val="28"/>
          <w:szCs w:val="28"/>
        </w:rPr>
        <w:br/>
        <w:t>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5C7459">
        <w:rPr>
          <w:rFonts w:ascii="Times New Roman" w:hAnsi="Times New Roman" w:cs="Times New Roman"/>
          <w:sz w:val="28"/>
          <w:szCs w:val="28"/>
        </w:rPr>
        <w:t>. Копии протокола заседания комиссии в 7-дневный срок со дня заседания направляются министру, полностью или в виде выписок из него – государственному гражданскому служащему, а также по решению комиссии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74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7459">
        <w:rPr>
          <w:rFonts w:ascii="Times New Roman" w:hAnsi="Times New Roman" w:cs="Times New Roman"/>
          <w:sz w:val="28"/>
          <w:szCs w:val="28"/>
        </w:rPr>
        <w:t>иным заинтересованным лицам.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Министр обязан рассмотреть протокол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вправе учесть в пределах своей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государственному гражданскому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принятом решении министр в письменной форме уведомляет комиссию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месячный срок со дня поступления к нему протокола заседания комиссии.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Решение министра оглашается на ближайшем заседании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>и принимается к сведению без обсуждения.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5C7459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государственного гражданского служащего, информация об этом представляется министру для решения вопроса о применении к государственному гражданскому служащему мер ответственности, предусмотренных нормативными правовыми актами Российской Федерации.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5C7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совершении указанного действия (бездействии) и подтверждающие такой факт документы в правоприменительные органы в 3-дневный срок, </w:t>
      </w:r>
      <w:r w:rsidRPr="005C7459">
        <w:rPr>
          <w:rFonts w:ascii="Times New Roman" w:hAnsi="Times New Roman" w:cs="Times New Roman"/>
          <w:sz w:val="28"/>
          <w:szCs w:val="28"/>
        </w:rPr>
        <w:br/>
        <w:t>а при необходимости – немедленно.</w:t>
      </w:r>
      <w:proofErr w:type="gramEnd"/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рассмотрен вопрос о соблюдении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5C7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гражданской службы в министерстве,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рассматривался вопрос, указанный в абзаце втором подпункта 14.2 пункта 14 настоящего Положения, под подпись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или направляется заказным письмом с уведомлением по указанному им </w:t>
      </w:r>
      <w:r w:rsidRPr="005C7459">
        <w:rPr>
          <w:rFonts w:ascii="Times New Roman" w:hAnsi="Times New Roman" w:cs="Times New Roman"/>
          <w:sz w:val="28"/>
          <w:szCs w:val="28"/>
        </w:rPr>
        <w:br/>
        <w:t>в обращении адресу не позднее одного рабочего дня, следующего за днем проведения соответствующего заседания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отделом финансовой, правовой и общеорганизационной работы.</w:t>
      </w:r>
    </w:p>
    <w:p w:rsidR="008C6317" w:rsidRDefault="008C6317" w:rsidP="008C6317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C6317" w:rsidRPr="000A23E2" w:rsidRDefault="008C6317" w:rsidP="008C6317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sectPr w:rsidR="00A00E3A" w:rsidSect="00C06956">
      <w:headerReference w:type="default" r:id="rId13"/>
      <w:pgSz w:w="11905" w:h="16838"/>
      <w:pgMar w:top="1418" w:right="788" w:bottom="851" w:left="176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6A1" w:rsidRDefault="000956A1">
      <w:r>
        <w:separator/>
      </w:r>
    </w:p>
  </w:endnote>
  <w:endnote w:type="continuationSeparator" w:id="0">
    <w:p w:rsidR="000956A1" w:rsidRDefault="00095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6A1" w:rsidRDefault="000956A1">
      <w:r>
        <w:separator/>
      </w:r>
    </w:p>
  </w:footnote>
  <w:footnote w:type="continuationSeparator" w:id="0">
    <w:p w:rsidR="000956A1" w:rsidRDefault="00095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3F" w:rsidRDefault="004E493F">
    <w:pPr>
      <w:pStyle w:val="a3"/>
      <w:jc w:val="center"/>
    </w:pPr>
  </w:p>
  <w:p w:rsidR="004E493F" w:rsidRDefault="004E493F">
    <w:pPr>
      <w:pStyle w:val="a3"/>
      <w:jc w:val="center"/>
    </w:pPr>
  </w:p>
  <w:p w:rsidR="004E493F" w:rsidRPr="00290CF6" w:rsidRDefault="00E00D42">
    <w:pPr>
      <w:pStyle w:val="a3"/>
      <w:jc w:val="center"/>
      <w:rPr>
        <w:sz w:val="24"/>
        <w:szCs w:val="24"/>
      </w:rPr>
    </w:pPr>
    <w:r w:rsidRPr="00290CF6">
      <w:rPr>
        <w:sz w:val="24"/>
        <w:szCs w:val="24"/>
      </w:rPr>
      <w:fldChar w:fldCharType="begin"/>
    </w:r>
    <w:r w:rsidR="004E493F" w:rsidRPr="00290CF6">
      <w:rPr>
        <w:sz w:val="24"/>
        <w:szCs w:val="24"/>
      </w:rPr>
      <w:instrText xml:space="preserve"> PAGE   \* MERGEFORMAT </w:instrText>
    </w:r>
    <w:r w:rsidRPr="00290CF6">
      <w:rPr>
        <w:sz w:val="24"/>
        <w:szCs w:val="24"/>
      </w:rPr>
      <w:fldChar w:fldCharType="separate"/>
    </w:r>
    <w:r w:rsidR="00500656">
      <w:rPr>
        <w:noProof/>
        <w:sz w:val="24"/>
        <w:szCs w:val="24"/>
      </w:rPr>
      <w:t>10</w:t>
    </w:r>
    <w:r w:rsidRPr="00290CF6">
      <w:rPr>
        <w:sz w:val="24"/>
        <w:szCs w:val="24"/>
      </w:rPr>
      <w:fldChar w:fldCharType="end"/>
    </w:r>
  </w:p>
  <w:p w:rsidR="004E493F" w:rsidRDefault="004E4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16B"/>
    <w:multiLevelType w:val="hybridMultilevel"/>
    <w:tmpl w:val="A8D23312"/>
    <w:lvl w:ilvl="0" w:tplc="424CE90A">
      <w:start w:val="1"/>
      <w:numFmt w:val="decimal"/>
      <w:lvlText w:val="%1."/>
      <w:lvlJc w:val="left"/>
      <w:pPr>
        <w:ind w:left="2157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1">
    <w:nsid w:val="089F5E1F"/>
    <w:multiLevelType w:val="multilevel"/>
    <w:tmpl w:val="135883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0C3A4B4B"/>
    <w:multiLevelType w:val="multilevel"/>
    <w:tmpl w:val="6DFCE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18"/>
        </w:tabs>
        <w:ind w:left="151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88"/>
        </w:tabs>
        <w:ind w:left="65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3">
    <w:nsid w:val="12DE7E52"/>
    <w:multiLevelType w:val="hybridMultilevel"/>
    <w:tmpl w:val="F73C3FB6"/>
    <w:lvl w:ilvl="0" w:tplc="EC14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13E0A"/>
    <w:multiLevelType w:val="hybridMultilevel"/>
    <w:tmpl w:val="669CC39A"/>
    <w:lvl w:ilvl="0" w:tplc="77CC6EC8">
      <w:start w:val="1"/>
      <w:numFmt w:val="decimal"/>
      <w:lvlText w:val="%1."/>
      <w:lvlJc w:val="left"/>
      <w:pPr>
        <w:ind w:left="213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25F0214F"/>
    <w:multiLevelType w:val="multilevel"/>
    <w:tmpl w:val="CEF882F4"/>
    <w:lvl w:ilvl="0">
      <w:start w:val="1"/>
      <w:numFmt w:val="decimal"/>
      <w:lvlText w:val="%1."/>
      <w:lvlJc w:val="left"/>
      <w:pPr>
        <w:ind w:left="223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95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6">
    <w:nsid w:val="2C2713C5"/>
    <w:multiLevelType w:val="hybridMultilevel"/>
    <w:tmpl w:val="C5D65F6C"/>
    <w:lvl w:ilvl="0" w:tplc="16C6ED1A">
      <w:start w:val="1"/>
      <w:numFmt w:val="decimal"/>
      <w:lvlText w:val="%1."/>
      <w:lvlJc w:val="left"/>
      <w:pPr>
        <w:tabs>
          <w:tab w:val="num" w:pos="2100"/>
        </w:tabs>
        <w:ind w:left="2100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7">
    <w:nsid w:val="43206AA9"/>
    <w:multiLevelType w:val="hybridMultilevel"/>
    <w:tmpl w:val="9EEC3F20"/>
    <w:lvl w:ilvl="0" w:tplc="4B100B9C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4C791372"/>
    <w:multiLevelType w:val="hybridMultilevel"/>
    <w:tmpl w:val="E4F89DCA"/>
    <w:lvl w:ilvl="0" w:tplc="71F06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F070B8"/>
    <w:multiLevelType w:val="hybridMultilevel"/>
    <w:tmpl w:val="04E63196"/>
    <w:lvl w:ilvl="0" w:tplc="64E4EF8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0">
    <w:nsid w:val="5C171A8F"/>
    <w:multiLevelType w:val="multilevel"/>
    <w:tmpl w:val="091273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11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C0F14E1"/>
    <w:multiLevelType w:val="hybridMultilevel"/>
    <w:tmpl w:val="44E2DD1C"/>
    <w:lvl w:ilvl="0" w:tplc="1DB60FC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A0565F"/>
    <w:rsid w:val="000003B4"/>
    <w:rsid w:val="00002C6C"/>
    <w:rsid w:val="00004C5A"/>
    <w:rsid w:val="000052F1"/>
    <w:rsid w:val="0000585F"/>
    <w:rsid w:val="00006C50"/>
    <w:rsid w:val="00007ACD"/>
    <w:rsid w:val="00015E2F"/>
    <w:rsid w:val="00017CC9"/>
    <w:rsid w:val="00025365"/>
    <w:rsid w:val="00026DE6"/>
    <w:rsid w:val="000341A0"/>
    <w:rsid w:val="000347DE"/>
    <w:rsid w:val="000353C5"/>
    <w:rsid w:val="00044371"/>
    <w:rsid w:val="000532AC"/>
    <w:rsid w:val="00053323"/>
    <w:rsid w:val="00056AA0"/>
    <w:rsid w:val="000636F3"/>
    <w:rsid w:val="00063C2F"/>
    <w:rsid w:val="00066484"/>
    <w:rsid w:val="00066B84"/>
    <w:rsid w:val="00066C0C"/>
    <w:rsid w:val="00067B3D"/>
    <w:rsid w:val="00070329"/>
    <w:rsid w:val="00070D12"/>
    <w:rsid w:val="00074E3A"/>
    <w:rsid w:val="00076016"/>
    <w:rsid w:val="000767B1"/>
    <w:rsid w:val="00077F6B"/>
    <w:rsid w:val="00082B2D"/>
    <w:rsid w:val="00084555"/>
    <w:rsid w:val="00093742"/>
    <w:rsid w:val="000954F7"/>
    <w:rsid w:val="000956A1"/>
    <w:rsid w:val="00095824"/>
    <w:rsid w:val="0009756A"/>
    <w:rsid w:val="000A3C55"/>
    <w:rsid w:val="000A5A2E"/>
    <w:rsid w:val="000A6902"/>
    <w:rsid w:val="000B0ACD"/>
    <w:rsid w:val="000B39E3"/>
    <w:rsid w:val="000B7339"/>
    <w:rsid w:val="000C2772"/>
    <w:rsid w:val="000C49BA"/>
    <w:rsid w:val="000C516F"/>
    <w:rsid w:val="000C54F1"/>
    <w:rsid w:val="000D2D27"/>
    <w:rsid w:val="000D3058"/>
    <w:rsid w:val="000E068C"/>
    <w:rsid w:val="000E1066"/>
    <w:rsid w:val="000E22E7"/>
    <w:rsid w:val="000E4026"/>
    <w:rsid w:val="000E5090"/>
    <w:rsid w:val="000F4B06"/>
    <w:rsid w:val="000F59B1"/>
    <w:rsid w:val="000F7404"/>
    <w:rsid w:val="000F7586"/>
    <w:rsid w:val="00100057"/>
    <w:rsid w:val="00110BD1"/>
    <w:rsid w:val="001139DA"/>
    <w:rsid w:val="001157AA"/>
    <w:rsid w:val="00120CE4"/>
    <w:rsid w:val="0012396A"/>
    <w:rsid w:val="00123CEB"/>
    <w:rsid w:val="00123D4D"/>
    <w:rsid w:val="00124B33"/>
    <w:rsid w:val="001301C0"/>
    <w:rsid w:val="00130792"/>
    <w:rsid w:val="001324B2"/>
    <w:rsid w:val="00132BEF"/>
    <w:rsid w:val="00132E9E"/>
    <w:rsid w:val="0014116E"/>
    <w:rsid w:val="0014219A"/>
    <w:rsid w:val="001465AC"/>
    <w:rsid w:val="00150F45"/>
    <w:rsid w:val="00151299"/>
    <w:rsid w:val="00151877"/>
    <w:rsid w:val="0015312A"/>
    <w:rsid w:val="00153A2D"/>
    <w:rsid w:val="0015783F"/>
    <w:rsid w:val="00161B5C"/>
    <w:rsid w:val="001643B1"/>
    <w:rsid w:val="00175A5F"/>
    <w:rsid w:val="00190381"/>
    <w:rsid w:val="00196A32"/>
    <w:rsid w:val="001A04E9"/>
    <w:rsid w:val="001A2014"/>
    <w:rsid w:val="001A34DB"/>
    <w:rsid w:val="001B066D"/>
    <w:rsid w:val="001B07A6"/>
    <w:rsid w:val="001B09E9"/>
    <w:rsid w:val="001B3712"/>
    <w:rsid w:val="001B4FB2"/>
    <w:rsid w:val="001B76CC"/>
    <w:rsid w:val="001C0D6B"/>
    <w:rsid w:val="001C1CBB"/>
    <w:rsid w:val="001C360C"/>
    <w:rsid w:val="001C44B0"/>
    <w:rsid w:val="001D1F51"/>
    <w:rsid w:val="001D4987"/>
    <w:rsid w:val="001D68AE"/>
    <w:rsid w:val="001E0D95"/>
    <w:rsid w:val="001E33B4"/>
    <w:rsid w:val="001F1E0A"/>
    <w:rsid w:val="001F2FC2"/>
    <w:rsid w:val="001F3447"/>
    <w:rsid w:val="001F583D"/>
    <w:rsid w:val="001F6AD7"/>
    <w:rsid w:val="001F7A09"/>
    <w:rsid w:val="00203D4B"/>
    <w:rsid w:val="002069C1"/>
    <w:rsid w:val="002141DD"/>
    <w:rsid w:val="00215840"/>
    <w:rsid w:val="00220C88"/>
    <w:rsid w:val="0023067E"/>
    <w:rsid w:val="002311A1"/>
    <w:rsid w:val="00233064"/>
    <w:rsid w:val="00236FA7"/>
    <w:rsid w:val="00237291"/>
    <w:rsid w:val="00245897"/>
    <w:rsid w:val="002515E3"/>
    <w:rsid w:val="00253198"/>
    <w:rsid w:val="00254782"/>
    <w:rsid w:val="002579D2"/>
    <w:rsid w:val="0027334C"/>
    <w:rsid w:val="00274B93"/>
    <w:rsid w:val="00275C69"/>
    <w:rsid w:val="0027682D"/>
    <w:rsid w:val="002845D6"/>
    <w:rsid w:val="002848E4"/>
    <w:rsid w:val="00290CF6"/>
    <w:rsid w:val="00293CA2"/>
    <w:rsid w:val="002A6EF4"/>
    <w:rsid w:val="002B5A23"/>
    <w:rsid w:val="002B6890"/>
    <w:rsid w:val="002B7F26"/>
    <w:rsid w:val="002C14C9"/>
    <w:rsid w:val="002C3F6C"/>
    <w:rsid w:val="002C7724"/>
    <w:rsid w:val="002D6B29"/>
    <w:rsid w:val="002D6CBF"/>
    <w:rsid w:val="002D6FC9"/>
    <w:rsid w:val="002D6FF0"/>
    <w:rsid w:val="002D71DD"/>
    <w:rsid w:val="002E2668"/>
    <w:rsid w:val="002E4B2D"/>
    <w:rsid w:val="002E5E87"/>
    <w:rsid w:val="002F08CE"/>
    <w:rsid w:val="002F2521"/>
    <w:rsid w:val="002F5561"/>
    <w:rsid w:val="002F74DC"/>
    <w:rsid w:val="003000A3"/>
    <w:rsid w:val="003037D7"/>
    <w:rsid w:val="00304C43"/>
    <w:rsid w:val="00305078"/>
    <w:rsid w:val="003068D0"/>
    <w:rsid w:val="0031291C"/>
    <w:rsid w:val="00312D92"/>
    <w:rsid w:val="00315387"/>
    <w:rsid w:val="003163F0"/>
    <w:rsid w:val="0032178E"/>
    <w:rsid w:val="00321C8E"/>
    <w:rsid w:val="00325E9E"/>
    <w:rsid w:val="00326445"/>
    <w:rsid w:val="0033630D"/>
    <w:rsid w:val="00337212"/>
    <w:rsid w:val="00337464"/>
    <w:rsid w:val="003406D6"/>
    <w:rsid w:val="003431EB"/>
    <w:rsid w:val="00351491"/>
    <w:rsid w:val="003518D2"/>
    <w:rsid w:val="0035369E"/>
    <w:rsid w:val="00354ADE"/>
    <w:rsid w:val="00375F21"/>
    <w:rsid w:val="00377469"/>
    <w:rsid w:val="00382B0D"/>
    <w:rsid w:val="00382DC2"/>
    <w:rsid w:val="0038435D"/>
    <w:rsid w:val="00386D09"/>
    <w:rsid w:val="00391624"/>
    <w:rsid w:val="00396576"/>
    <w:rsid w:val="003969BA"/>
    <w:rsid w:val="003970EB"/>
    <w:rsid w:val="003A1D8F"/>
    <w:rsid w:val="003B1283"/>
    <w:rsid w:val="003B303E"/>
    <w:rsid w:val="003B6D57"/>
    <w:rsid w:val="003B7583"/>
    <w:rsid w:val="003C43AE"/>
    <w:rsid w:val="003C4580"/>
    <w:rsid w:val="003D524B"/>
    <w:rsid w:val="003D6085"/>
    <w:rsid w:val="003D6150"/>
    <w:rsid w:val="003D63BD"/>
    <w:rsid w:val="003D6AF3"/>
    <w:rsid w:val="003D7DD7"/>
    <w:rsid w:val="003E6094"/>
    <w:rsid w:val="003E6861"/>
    <w:rsid w:val="003E758D"/>
    <w:rsid w:val="003F46A4"/>
    <w:rsid w:val="00402C61"/>
    <w:rsid w:val="0040412B"/>
    <w:rsid w:val="00404F74"/>
    <w:rsid w:val="0040530D"/>
    <w:rsid w:val="00405C40"/>
    <w:rsid w:val="0041236A"/>
    <w:rsid w:val="00412C6D"/>
    <w:rsid w:val="00413129"/>
    <w:rsid w:val="004134D4"/>
    <w:rsid w:val="0041586A"/>
    <w:rsid w:val="004209FB"/>
    <w:rsid w:val="00436F46"/>
    <w:rsid w:val="00441009"/>
    <w:rsid w:val="0045723F"/>
    <w:rsid w:val="00460206"/>
    <w:rsid w:val="00472F8D"/>
    <w:rsid w:val="0047356B"/>
    <w:rsid w:val="00474FA2"/>
    <w:rsid w:val="00477C29"/>
    <w:rsid w:val="00477CA8"/>
    <w:rsid w:val="00481119"/>
    <w:rsid w:val="00485AE2"/>
    <w:rsid w:val="00491159"/>
    <w:rsid w:val="004966E5"/>
    <w:rsid w:val="00497E2F"/>
    <w:rsid w:val="004A5976"/>
    <w:rsid w:val="004A6003"/>
    <w:rsid w:val="004B5E59"/>
    <w:rsid w:val="004C3A26"/>
    <w:rsid w:val="004C4DA8"/>
    <w:rsid w:val="004C5166"/>
    <w:rsid w:val="004C5DC6"/>
    <w:rsid w:val="004D1F6B"/>
    <w:rsid w:val="004D3D91"/>
    <w:rsid w:val="004E0978"/>
    <w:rsid w:val="004E1BAC"/>
    <w:rsid w:val="004E493F"/>
    <w:rsid w:val="004E5F40"/>
    <w:rsid w:val="004E693C"/>
    <w:rsid w:val="00500656"/>
    <w:rsid w:val="00503A1F"/>
    <w:rsid w:val="00504268"/>
    <w:rsid w:val="005043C2"/>
    <w:rsid w:val="005045A2"/>
    <w:rsid w:val="00504EF1"/>
    <w:rsid w:val="0050671B"/>
    <w:rsid w:val="00510C9F"/>
    <w:rsid w:val="00511DA2"/>
    <w:rsid w:val="00511E13"/>
    <w:rsid w:val="005217B7"/>
    <w:rsid w:val="005218B6"/>
    <w:rsid w:val="00524D6B"/>
    <w:rsid w:val="005339A7"/>
    <w:rsid w:val="00536640"/>
    <w:rsid w:val="00536FC2"/>
    <w:rsid w:val="00540300"/>
    <w:rsid w:val="00540F91"/>
    <w:rsid w:val="00542CD2"/>
    <w:rsid w:val="005459FB"/>
    <w:rsid w:val="00553BFA"/>
    <w:rsid w:val="00553FB5"/>
    <w:rsid w:val="0055470C"/>
    <w:rsid w:val="005576D7"/>
    <w:rsid w:val="00564DA9"/>
    <w:rsid w:val="00567265"/>
    <w:rsid w:val="00572470"/>
    <w:rsid w:val="005737D3"/>
    <w:rsid w:val="00574A2E"/>
    <w:rsid w:val="005769B8"/>
    <w:rsid w:val="005861A2"/>
    <w:rsid w:val="00587151"/>
    <w:rsid w:val="00587DD4"/>
    <w:rsid w:val="00592645"/>
    <w:rsid w:val="00595CDB"/>
    <w:rsid w:val="00596732"/>
    <w:rsid w:val="00596D97"/>
    <w:rsid w:val="0059781F"/>
    <w:rsid w:val="00597A47"/>
    <w:rsid w:val="005A128F"/>
    <w:rsid w:val="005A28CA"/>
    <w:rsid w:val="005A36A5"/>
    <w:rsid w:val="005A3C07"/>
    <w:rsid w:val="005A57FA"/>
    <w:rsid w:val="005B4369"/>
    <w:rsid w:val="005B616A"/>
    <w:rsid w:val="005B74E3"/>
    <w:rsid w:val="005C0471"/>
    <w:rsid w:val="005C1FA0"/>
    <w:rsid w:val="005C6968"/>
    <w:rsid w:val="005D2CA0"/>
    <w:rsid w:val="005D36E8"/>
    <w:rsid w:val="005D3E4F"/>
    <w:rsid w:val="005D52D0"/>
    <w:rsid w:val="005D7705"/>
    <w:rsid w:val="005E6842"/>
    <w:rsid w:val="005F0C47"/>
    <w:rsid w:val="005F3DDF"/>
    <w:rsid w:val="005F5406"/>
    <w:rsid w:val="00600EEC"/>
    <w:rsid w:val="00604E33"/>
    <w:rsid w:val="0060766E"/>
    <w:rsid w:val="00610E7C"/>
    <w:rsid w:val="00624EE0"/>
    <w:rsid w:val="006418BD"/>
    <w:rsid w:val="00641FAA"/>
    <w:rsid w:val="00646583"/>
    <w:rsid w:val="00647135"/>
    <w:rsid w:val="006511AF"/>
    <w:rsid w:val="00652494"/>
    <w:rsid w:val="00654A3C"/>
    <w:rsid w:val="00654CD2"/>
    <w:rsid w:val="00655579"/>
    <w:rsid w:val="0066108C"/>
    <w:rsid w:val="00661DA0"/>
    <w:rsid w:val="00664A84"/>
    <w:rsid w:val="00664EC5"/>
    <w:rsid w:val="00665D00"/>
    <w:rsid w:val="00672394"/>
    <w:rsid w:val="006730B2"/>
    <w:rsid w:val="006855B2"/>
    <w:rsid w:val="00686462"/>
    <w:rsid w:val="00692EA8"/>
    <w:rsid w:val="00693250"/>
    <w:rsid w:val="00697234"/>
    <w:rsid w:val="006A1DD2"/>
    <w:rsid w:val="006A268D"/>
    <w:rsid w:val="006A2B34"/>
    <w:rsid w:val="006A3B78"/>
    <w:rsid w:val="006A413A"/>
    <w:rsid w:val="006A74D8"/>
    <w:rsid w:val="006B4EC0"/>
    <w:rsid w:val="006B518A"/>
    <w:rsid w:val="006B7654"/>
    <w:rsid w:val="006C3320"/>
    <w:rsid w:val="006D1A94"/>
    <w:rsid w:val="006D1F64"/>
    <w:rsid w:val="006D68B9"/>
    <w:rsid w:val="006D7807"/>
    <w:rsid w:val="006E0E7A"/>
    <w:rsid w:val="006E1BE6"/>
    <w:rsid w:val="006F2844"/>
    <w:rsid w:val="006F295C"/>
    <w:rsid w:val="00700085"/>
    <w:rsid w:val="00700885"/>
    <w:rsid w:val="0070149C"/>
    <w:rsid w:val="00702289"/>
    <w:rsid w:val="0070321E"/>
    <w:rsid w:val="00703933"/>
    <w:rsid w:val="00710929"/>
    <w:rsid w:val="0071300C"/>
    <w:rsid w:val="007133EF"/>
    <w:rsid w:val="00714354"/>
    <w:rsid w:val="007166F8"/>
    <w:rsid w:val="0071724A"/>
    <w:rsid w:val="007218ED"/>
    <w:rsid w:val="00722B9E"/>
    <w:rsid w:val="0072322E"/>
    <w:rsid w:val="007256F9"/>
    <w:rsid w:val="00726044"/>
    <w:rsid w:val="007277BC"/>
    <w:rsid w:val="00740218"/>
    <w:rsid w:val="007434AD"/>
    <w:rsid w:val="00745786"/>
    <w:rsid w:val="00746209"/>
    <w:rsid w:val="00746356"/>
    <w:rsid w:val="00746BF9"/>
    <w:rsid w:val="00747402"/>
    <w:rsid w:val="007564A5"/>
    <w:rsid w:val="00756F14"/>
    <w:rsid w:val="00764511"/>
    <w:rsid w:val="0076494B"/>
    <w:rsid w:val="00771410"/>
    <w:rsid w:val="0077186E"/>
    <w:rsid w:val="00780A0E"/>
    <w:rsid w:val="007814BF"/>
    <w:rsid w:val="00790F60"/>
    <w:rsid w:val="00791275"/>
    <w:rsid w:val="007A04F1"/>
    <w:rsid w:val="007A2783"/>
    <w:rsid w:val="007B0DB3"/>
    <w:rsid w:val="007B485E"/>
    <w:rsid w:val="007B5535"/>
    <w:rsid w:val="007B716B"/>
    <w:rsid w:val="007C0AA5"/>
    <w:rsid w:val="007C34F2"/>
    <w:rsid w:val="007C47BE"/>
    <w:rsid w:val="007C52EF"/>
    <w:rsid w:val="007C5F12"/>
    <w:rsid w:val="007D2289"/>
    <w:rsid w:val="007E06EC"/>
    <w:rsid w:val="007E20A9"/>
    <w:rsid w:val="007E337E"/>
    <w:rsid w:val="007F3615"/>
    <w:rsid w:val="007F6353"/>
    <w:rsid w:val="007F6707"/>
    <w:rsid w:val="007F7396"/>
    <w:rsid w:val="007F7E8A"/>
    <w:rsid w:val="008002EA"/>
    <w:rsid w:val="00800F41"/>
    <w:rsid w:val="00803533"/>
    <w:rsid w:val="008045C5"/>
    <w:rsid w:val="008053C8"/>
    <w:rsid w:val="00810573"/>
    <w:rsid w:val="0081357D"/>
    <w:rsid w:val="00817F3F"/>
    <w:rsid w:val="00832A68"/>
    <w:rsid w:val="00833A8B"/>
    <w:rsid w:val="008420EF"/>
    <w:rsid w:val="00842E83"/>
    <w:rsid w:val="00847B68"/>
    <w:rsid w:val="00847C05"/>
    <w:rsid w:val="008523DC"/>
    <w:rsid w:val="00852A65"/>
    <w:rsid w:val="0085392E"/>
    <w:rsid w:val="00856FF5"/>
    <w:rsid w:val="00860A31"/>
    <w:rsid w:val="0086205B"/>
    <w:rsid w:val="008707E4"/>
    <w:rsid w:val="00873356"/>
    <w:rsid w:val="0087780C"/>
    <w:rsid w:val="008819EA"/>
    <w:rsid w:val="0088208E"/>
    <w:rsid w:val="00883AB2"/>
    <w:rsid w:val="00883B3A"/>
    <w:rsid w:val="00883E54"/>
    <w:rsid w:val="0088489C"/>
    <w:rsid w:val="008A005D"/>
    <w:rsid w:val="008A1D0E"/>
    <w:rsid w:val="008A2D6D"/>
    <w:rsid w:val="008A322B"/>
    <w:rsid w:val="008A43C9"/>
    <w:rsid w:val="008B068F"/>
    <w:rsid w:val="008B7284"/>
    <w:rsid w:val="008C407C"/>
    <w:rsid w:val="008C4EAD"/>
    <w:rsid w:val="008C6317"/>
    <w:rsid w:val="008C7CFD"/>
    <w:rsid w:val="008D0D93"/>
    <w:rsid w:val="008D4426"/>
    <w:rsid w:val="008E4C9F"/>
    <w:rsid w:val="008E6A32"/>
    <w:rsid w:val="008F0440"/>
    <w:rsid w:val="008F7137"/>
    <w:rsid w:val="0090408A"/>
    <w:rsid w:val="00905CBD"/>
    <w:rsid w:val="009113AF"/>
    <w:rsid w:val="0091226A"/>
    <w:rsid w:val="00912903"/>
    <w:rsid w:val="00925D20"/>
    <w:rsid w:val="00925FCB"/>
    <w:rsid w:val="009317D7"/>
    <w:rsid w:val="0093729C"/>
    <w:rsid w:val="00941321"/>
    <w:rsid w:val="00943DDE"/>
    <w:rsid w:val="00946DC6"/>
    <w:rsid w:val="00950A4B"/>
    <w:rsid w:val="00956369"/>
    <w:rsid w:val="00956616"/>
    <w:rsid w:val="00963705"/>
    <w:rsid w:val="00965F28"/>
    <w:rsid w:val="0097091F"/>
    <w:rsid w:val="009722C4"/>
    <w:rsid w:val="009726FD"/>
    <w:rsid w:val="00973C69"/>
    <w:rsid w:val="009764EF"/>
    <w:rsid w:val="00976DFE"/>
    <w:rsid w:val="00980A03"/>
    <w:rsid w:val="00980E48"/>
    <w:rsid w:val="00982ACD"/>
    <w:rsid w:val="00995348"/>
    <w:rsid w:val="0099630D"/>
    <w:rsid w:val="009A1405"/>
    <w:rsid w:val="009A2340"/>
    <w:rsid w:val="009A2F52"/>
    <w:rsid w:val="009A3E00"/>
    <w:rsid w:val="009A4B92"/>
    <w:rsid w:val="009B2DA9"/>
    <w:rsid w:val="009B69FC"/>
    <w:rsid w:val="009C029F"/>
    <w:rsid w:val="009C7C17"/>
    <w:rsid w:val="009D0283"/>
    <w:rsid w:val="009D2797"/>
    <w:rsid w:val="009D397C"/>
    <w:rsid w:val="009D4135"/>
    <w:rsid w:val="009E071D"/>
    <w:rsid w:val="009E159A"/>
    <w:rsid w:val="009E3F6F"/>
    <w:rsid w:val="009E6FB1"/>
    <w:rsid w:val="00A00E3A"/>
    <w:rsid w:val="00A01A66"/>
    <w:rsid w:val="00A01CDE"/>
    <w:rsid w:val="00A0565F"/>
    <w:rsid w:val="00A069A1"/>
    <w:rsid w:val="00A06A53"/>
    <w:rsid w:val="00A12DB6"/>
    <w:rsid w:val="00A12E59"/>
    <w:rsid w:val="00A17106"/>
    <w:rsid w:val="00A2143E"/>
    <w:rsid w:val="00A238FB"/>
    <w:rsid w:val="00A23EE3"/>
    <w:rsid w:val="00A24271"/>
    <w:rsid w:val="00A2706A"/>
    <w:rsid w:val="00A27911"/>
    <w:rsid w:val="00A27AB3"/>
    <w:rsid w:val="00A40CD7"/>
    <w:rsid w:val="00A40DFF"/>
    <w:rsid w:val="00A41003"/>
    <w:rsid w:val="00A42F9B"/>
    <w:rsid w:val="00A430D7"/>
    <w:rsid w:val="00A511F0"/>
    <w:rsid w:val="00A525B2"/>
    <w:rsid w:val="00A61554"/>
    <w:rsid w:val="00A6678E"/>
    <w:rsid w:val="00A70DDC"/>
    <w:rsid w:val="00A77659"/>
    <w:rsid w:val="00A77A89"/>
    <w:rsid w:val="00A81679"/>
    <w:rsid w:val="00A828F3"/>
    <w:rsid w:val="00A94396"/>
    <w:rsid w:val="00A9443F"/>
    <w:rsid w:val="00A947CE"/>
    <w:rsid w:val="00A951D0"/>
    <w:rsid w:val="00A95350"/>
    <w:rsid w:val="00AA5DA3"/>
    <w:rsid w:val="00AA5E9A"/>
    <w:rsid w:val="00AC6D7A"/>
    <w:rsid w:val="00AD245C"/>
    <w:rsid w:val="00AD43D6"/>
    <w:rsid w:val="00AD7069"/>
    <w:rsid w:val="00AF2F33"/>
    <w:rsid w:val="00AF725C"/>
    <w:rsid w:val="00B05676"/>
    <w:rsid w:val="00B05C9A"/>
    <w:rsid w:val="00B05E4A"/>
    <w:rsid w:val="00B10C8D"/>
    <w:rsid w:val="00B12F50"/>
    <w:rsid w:val="00B15A7F"/>
    <w:rsid w:val="00B1635E"/>
    <w:rsid w:val="00B224C2"/>
    <w:rsid w:val="00B23B10"/>
    <w:rsid w:val="00B24C72"/>
    <w:rsid w:val="00B31481"/>
    <w:rsid w:val="00B3242E"/>
    <w:rsid w:val="00B35B12"/>
    <w:rsid w:val="00B37348"/>
    <w:rsid w:val="00B40644"/>
    <w:rsid w:val="00B41E17"/>
    <w:rsid w:val="00B4227F"/>
    <w:rsid w:val="00B45B9D"/>
    <w:rsid w:val="00B50049"/>
    <w:rsid w:val="00B50733"/>
    <w:rsid w:val="00B553F8"/>
    <w:rsid w:val="00B554F3"/>
    <w:rsid w:val="00B555D2"/>
    <w:rsid w:val="00B61876"/>
    <w:rsid w:val="00B63607"/>
    <w:rsid w:val="00B637EE"/>
    <w:rsid w:val="00B717DC"/>
    <w:rsid w:val="00B7512E"/>
    <w:rsid w:val="00B75333"/>
    <w:rsid w:val="00B90B11"/>
    <w:rsid w:val="00B91723"/>
    <w:rsid w:val="00B97781"/>
    <w:rsid w:val="00BA322A"/>
    <w:rsid w:val="00BA3511"/>
    <w:rsid w:val="00BA484D"/>
    <w:rsid w:val="00BA6838"/>
    <w:rsid w:val="00BB3632"/>
    <w:rsid w:val="00BB412D"/>
    <w:rsid w:val="00BB6F01"/>
    <w:rsid w:val="00BC0459"/>
    <w:rsid w:val="00BC1CCD"/>
    <w:rsid w:val="00BC1E66"/>
    <w:rsid w:val="00BC24FA"/>
    <w:rsid w:val="00BC3CAE"/>
    <w:rsid w:val="00BC7B09"/>
    <w:rsid w:val="00BD3011"/>
    <w:rsid w:val="00BD3FCB"/>
    <w:rsid w:val="00BD5B95"/>
    <w:rsid w:val="00BD7BBA"/>
    <w:rsid w:val="00BE40C3"/>
    <w:rsid w:val="00BE411D"/>
    <w:rsid w:val="00BE60E9"/>
    <w:rsid w:val="00BF0A8E"/>
    <w:rsid w:val="00BF7869"/>
    <w:rsid w:val="00C03C63"/>
    <w:rsid w:val="00C05EB9"/>
    <w:rsid w:val="00C05EF2"/>
    <w:rsid w:val="00C06956"/>
    <w:rsid w:val="00C163C6"/>
    <w:rsid w:val="00C21519"/>
    <w:rsid w:val="00C22BFD"/>
    <w:rsid w:val="00C22EDE"/>
    <w:rsid w:val="00C2501C"/>
    <w:rsid w:val="00C31669"/>
    <w:rsid w:val="00C3304F"/>
    <w:rsid w:val="00C355AB"/>
    <w:rsid w:val="00C42861"/>
    <w:rsid w:val="00C43809"/>
    <w:rsid w:val="00C44B31"/>
    <w:rsid w:val="00C46719"/>
    <w:rsid w:val="00C51D2C"/>
    <w:rsid w:val="00C5472F"/>
    <w:rsid w:val="00C56250"/>
    <w:rsid w:val="00C568EB"/>
    <w:rsid w:val="00C6108C"/>
    <w:rsid w:val="00C64DF3"/>
    <w:rsid w:val="00C72847"/>
    <w:rsid w:val="00C76AA4"/>
    <w:rsid w:val="00C77355"/>
    <w:rsid w:val="00C778A3"/>
    <w:rsid w:val="00C822F6"/>
    <w:rsid w:val="00C87273"/>
    <w:rsid w:val="00C91BC8"/>
    <w:rsid w:val="00C91E8F"/>
    <w:rsid w:val="00C921B7"/>
    <w:rsid w:val="00C95C4A"/>
    <w:rsid w:val="00CA13FE"/>
    <w:rsid w:val="00CA32DD"/>
    <w:rsid w:val="00CA438E"/>
    <w:rsid w:val="00CA6110"/>
    <w:rsid w:val="00CA6966"/>
    <w:rsid w:val="00CB2435"/>
    <w:rsid w:val="00CC18A0"/>
    <w:rsid w:val="00CC2F7E"/>
    <w:rsid w:val="00CC4116"/>
    <w:rsid w:val="00CC51FD"/>
    <w:rsid w:val="00CC6530"/>
    <w:rsid w:val="00CD4D23"/>
    <w:rsid w:val="00CE006C"/>
    <w:rsid w:val="00CE4615"/>
    <w:rsid w:val="00D01B70"/>
    <w:rsid w:val="00D03590"/>
    <w:rsid w:val="00D12A3F"/>
    <w:rsid w:val="00D152BF"/>
    <w:rsid w:val="00D2100B"/>
    <w:rsid w:val="00D22CDD"/>
    <w:rsid w:val="00D23025"/>
    <w:rsid w:val="00D27368"/>
    <w:rsid w:val="00D323A4"/>
    <w:rsid w:val="00D32EAD"/>
    <w:rsid w:val="00D32F2B"/>
    <w:rsid w:val="00D32F3A"/>
    <w:rsid w:val="00D34E18"/>
    <w:rsid w:val="00D44A21"/>
    <w:rsid w:val="00D45313"/>
    <w:rsid w:val="00D508E8"/>
    <w:rsid w:val="00D5423A"/>
    <w:rsid w:val="00D62691"/>
    <w:rsid w:val="00D63C61"/>
    <w:rsid w:val="00D67A55"/>
    <w:rsid w:val="00D7220C"/>
    <w:rsid w:val="00D75592"/>
    <w:rsid w:val="00D756C4"/>
    <w:rsid w:val="00D776EA"/>
    <w:rsid w:val="00D85777"/>
    <w:rsid w:val="00D86E9D"/>
    <w:rsid w:val="00D91B84"/>
    <w:rsid w:val="00D91DF2"/>
    <w:rsid w:val="00D9353A"/>
    <w:rsid w:val="00D962A8"/>
    <w:rsid w:val="00D97CAD"/>
    <w:rsid w:val="00DA20E2"/>
    <w:rsid w:val="00DA40B5"/>
    <w:rsid w:val="00DA797A"/>
    <w:rsid w:val="00DB7F72"/>
    <w:rsid w:val="00DC1084"/>
    <w:rsid w:val="00DC11B2"/>
    <w:rsid w:val="00DC4C07"/>
    <w:rsid w:val="00DC53AD"/>
    <w:rsid w:val="00DC56D5"/>
    <w:rsid w:val="00DD0E6D"/>
    <w:rsid w:val="00DE192D"/>
    <w:rsid w:val="00DF2ABB"/>
    <w:rsid w:val="00DF3551"/>
    <w:rsid w:val="00DF3F2A"/>
    <w:rsid w:val="00DF5818"/>
    <w:rsid w:val="00E00D42"/>
    <w:rsid w:val="00E03C29"/>
    <w:rsid w:val="00E1030F"/>
    <w:rsid w:val="00E13ACC"/>
    <w:rsid w:val="00E14B95"/>
    <w:rsid w:val="00E15E03"/>
    <w:rsid w:val="00E1678F"/>
    <w:rsid w:val="00E211B2"/>
    <w:rsid w:val="00E26B5C"/>
    <w:rsid w:val="00E26C2C"/>
    <w:rsid w:val="00E273FC"/>
    <w:rsid w:val="00E27631"/>
    <w:rsid w:val="00E27C26"/>
    <w:rsid w:val="00E36050"/>
    <w:rsid w:val="00E37502"/>
    <w:rsid w:val="00E400FA"/>
    <w:rsid w:val="00E43B85"/>
    <w:rsid w:val="00E4638E"/>
    <w:rsid w:val="00E54B60"/>
    <w:rsid w:val="00E57E89"/>
    <w:rsid w:val="00E60CFA"/>
    <w:rsid w:val="00E62D0E"/>
    <w:rsid w:val="00E63D7C"/>
    <w:rsid w:val="00E65759"/>
    <w:rsid w:val="00E65E8E"/>
    <w:rsid w:val="00E70A54"/>
    <w:rsid w:val="00E71007"/>
    <w:rsid w:val="00E77BA7"/>
    <w:rsid w:val="00E81086"/>
    <w:rsid w:val="00E920BA"/>
    <w:rsid w:val="00E95432"/>
    <w:rsid w:val="00E966E1"/>
    <w:rsid w:val="00EA4BC7"/>
    <w:rsid w:val="00EA6030"/>
    <w:rsid w:val="00EA6343"/>
    <w:rsid w:val="00EB3B25"/>
    <w:rsid w:val="00EB4281"/>
    <w:rsid w:val="00EB44FD"/>
    <w:rsid w:val="00EB4E40"/>
    <w:rsid w:val="00EB5A67"/>
    <w:rsid w:val="00EC140D"/>
    <w:rsid w:val="00EC180B"/>
    <w:rsid w:val="00EC23B2"/>
    <w:rsid w:val="00EC4574"/>
    <w:rsid w:val="00EC548A"/>
    <w:rsid w:val="00EC5F67"/>
    <w:rsid w:val="00EC7746"/>
    <w:rsid w:val="00ED30BF"/>
    <w:rsid w:val="00ED44A4"/>
    <w:rsid w:val="00ED5261"/>
    <w:rsid w:val="00ED5391"/>
    <w:rsid w:val="00ED7437"/>
    <w:rsid w:val="00EE0715"/>
    <w:rsid w:val="00EE2238"/>
    <w:rsid w:val="00EE2DF6"/>
    <w:rsid w:val="00EE4D97"/>
    <w:rsid w:val="00EF2C43"/>
    <w:rsid w:val="00EF595E"/>
    <w:rsid w:val="00F04EA9"/>
    <w:rsid w:val="00F1323A"/>
    <w:rsid w:val="00F13ABD"/>
    <w:rsid w:val="00F14888"/>
    <w:rsid w:val="00F16A99"/>
    <w:rsid w:val="00F31DFE"/>
    <w:rsid w:val="00F362C3"/>
    <w:rsid w:val="00F36553"/>
    <w:rsid w:val="00F37139"/>
    <w:rsid w:val="00F40A60"/>
    <w:rsid w:val="00F41F38"/>
    <w:rsid w:val="00F43289"/>
    <w:rsid w:val="00F45D76"/>
    <w:rsid w:val="00F51565"/>
    <w:rsid w:val="00F52329"/>
    <w:rsid w:val="00F53C42"/>
    <w:rsid w:val="00F57586"/>
    <w:rsid w:val="00F57CB8"/>
    <w:rsid w:val="00F705AD"/>
    <w:rsid w:val="00F7085B"/>
    <w:rsid w:val="00F753C3"/>
    <w:rsid w:val="00F764BA"/>
    <w:rsid w:val="00F82987"/>
    <w:rsid w:val="00F858F7"/>
    <w:rsid w:val="00F95121"/>
    <w:rsid w:val="00FB7812"/>
    <w:rsid w:val="00FC1B2E"/>
    <w:rsid w:val="00FC258D"/>
    <w:rsid w:val="00FC6AFB"/>
    <w:rsid w:val="00FC79C1"/>
    <w:rsid w:val="00FD12BE"/>
    <w:rsid w:val="00FD5F02"/>
    <w:rsid w:val="00FE5F0C"/>
    <w:rsid w:val="00FE795C"/>
    <w:rsid w:val="00FF331C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5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3B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16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B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E10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0E10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10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locked/>
    <w:rsid w:val="000E10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E10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63D7C"/>
    <w:rPr>
      <w:sz w:val="2"/>
    </w:rPr>
  </w:style>
  <w:style w:type="character" w:customStyle="1" w:styleId="a8">
    <w:name w:val="Текст выноски Знак"/>
    <w:link w:val="a7"/>
    <w:uiPriority w:val="99"/>
    <w:semiHidden/>
    <w:locked/>
    <w:rsid w:val="000E1066"/>
    <w:rPr>
      <w:rFonts w:cs="Times New Roman"/>
      <w:sz w:val="2"/>
    </w:rPr>
  </w:style>
  <w:style w:type="paragraph" w:customStyle="1" w:styleId="ConsNormal">
    <w:name w:val="ConsNormal"/>
    <w:uiPriority w:val="99"/>
    <w:rsid w:val="00CA32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9">
    <w:name w:val="Знак Знак Знак Знак Знак Знак Знак"/>
    <w:basedOn w:val="a"/>
    <w:uiPriority w:val="99"/>
    <w:rsid w:val="00CA32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Title"/>
    <w:basedOn w:val="a"/>
    <w:link w:val="ab"/>
    <w:uiPriority w:val="99"/>
    <w:qFormat/>
    <w:rsid w:val="00A279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0E106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c">
    <w:name w:val="Знак Знак Знак"/>
    <w:basedOn w:val="a"/>
    <w:uiPriority w:val="99"/>
    <w:rsid w:val="00FE795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Абзац1"/>
    <w:basedOn w:val="a"/>
    <w:uiPriority w:val="99"/>
    <w:rsid w:val="00FE795C"/>
    <w:pPr>
      <w:spacing w:after="60" w:line="360" w:lineRule="exact"/>
      <w:ind w:firstLine="709"/>
      <w:jc w:val="both"/>
    </w:pPr>
  </w:style>
  <w:style w:type="table" w:styleId="ad">
    <w:name w:val="Table Grid"/>
    <w:basedOn w:val="a1"/>
    <w:locked/>
    <w:rsid w:val="00E36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C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rsid w:val="00D152BF"/>
    <w:rPr>
      <w:color w:val="0000FF"/>
      <w:u w:val="single"/>
    </w:rPr>
  </w:style>
  <w:style w:type="paragraph" w:customStyle="1" w:styleId="ConsPlusNonformat">
    <w:name w:val="ConsPlusNonformat"/>
    <w:rsid w:val="005C04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page number"/>
    <w:basedOn w:val="a0"/>
    <w:rsid w:val="009B2DA9"/>
  </w:style>
  <w:style w:type="paragraph" w:customStyle="1" w:styleId="12">
    <w:name w:val="Абзац списка1"/>
    <w:basedOn w:val="a"/>
    <w:rsid w:val="00053323"/>
    <w:pPr>
      <w:ind w:left="720"/>
    </w:pPr>
    <w:rPr>
      <w:sz w:val="20"/>
    </w:rPr>
  </w:style>
  <w:style w:type="paragraph" w:styleId="af0">
    <w:name w:val="List Paragraph"/>
    <w:basedOn w:val="a"/>
    <w:uiPriority w:val="34"/>
    <w:qFormat/>
    <w:rsid w:val="00654A3C"/>
    <w:pPr>
      <w:ind w:left="720"/>
      <w:contextualSpacing/>
    </w:pPr>
  </w:style>
  <w:style w:type="paragraph" w:customStyle="1" w:styleId="af1">
    <w:name w:val="Утверждено"/>
    <w:basedOn w:val="a"/>
    <w:rsid w:val="008C6317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</w:rPr>
  </w:style>
  <w:style w:type="paragraph" w:customStyle="1" w:styleId="ConsPlusTitle">
    <w:name w:val="ConsPlusTitle"/>
    <w:rsid w:val="008C63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"/>
    <w:basedOn w:val="a0"/>
    <w:rsid w:val="00E375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8056&amp;dst=1001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8056&amp;dst=1001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489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50D1C83712FBAEE1DD094FC53BD651F684768BD3A0B4B7171004594F0ED210FF90174BD12914D6V1o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7E04B-9168-4088-B4C2-E754AEA7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24</Pages>
  <Words>5794</Words>
  <Characters>33027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КИРОВСКОЙ  ОБЛАСТИ</vt:lpstr>
    </vt:vector>
  </TitlesOfParts>
  <Company>Кировская область</Company>
  <LinksUpToDate>false</LinksUpToDate>
  <CharactersWithSpaces>38744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КИРОВСКОЙ  ОБЛАСТИ</dc:title>
  <dc:creator>user93</dc:creator>
  <cp:lastModifiedBy>prom2</cp:lastModifiedBy>
  <cp:revision>10</cp:revision>
  <cp:lastPrinted>2025-06-06T08:14:00Z</cp:lastPrinted>
  <dcterms:created xsi:type="dcterms:W3CDTF">2024-04-09T12:15:00Z</dcterms:created>
  <dcterms:modified xsi:type="dcterms:W3CDTF">2025-06-11T07:17:00Z</dcterms:modified>
</cp:coreProperties>
</file>