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11" w:rsidRPr="00000A1D" w:rsidRDefault="00BE5911" w:rsidP="00BE591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 w:rsidRPr="00000A1D">
        <w:rPr>
          <w:rFonts w:ascii="Times New Roman" w:hAnsi="Times New Roman"/>
          <w:sz w:val="28"/>
          <w:szCs w:val="28"/>
        </w:rPr>
        <w:t>Приложение</w:t>
      </w:r>
      <w:r w:rsidR="00F357B3">
        <w:rPr>
          <w:rFonts w:ascii="Times New Roman" w:hAnsi="Times New Roman"/>
          <w:sz w:val="28"/>
          <w:szCs w:val="28"/>
        </w:rPr>
        <w:t xml:space="preserve"> 1</w:t>
      </w:r>
    </w:p>
    <w:p w:rsidR="00BE5911" w:rsidRPr="00000A1D" w:rsidRDefault="00BE5911" w:rsidP="00BE5911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caps/>
          <w:sz w:val="28"/>
          <w:szCs w:val="28"/>
        </w:rPr>
      </w:pPr>
    </w:p>
    <w:p w:rsidR="00BE5911" w:rsidRPr="00000A1D" w:rsidRDefault="00BE5911" w:rsidP="00BE5911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caps/>
          <w:sz w:val="28"/>
          <w:szCs w:val="28"/>
        </w:rPr>
      </w:pPr>
      <w:r w:rsidRPr="00000A1D">
        <w:rPr>
          <w:rFonts w:ascii="Times New Roman" w:hAnsi="Times New Roman"/>
          <w:caps/>
          <w:sz w:val="28"/>
          <w:szCs w:val="28"/>
        </w:rPr>
        <w:t>Утвержден</w:t>
      </w:r>
    </w:p>
    <w:p w:rsidR="00BE5911" w:rsidRPr="00000A1D" w:rsidRDefault="00BE5911" w:rsidP="00BE5911">
      <w:pPr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caps/>
          <w:sz w:val="28"/>
          <w:szCs w:val="28"/>
        </w:rPr>
      </w:pPr>
    </w:p>
    <w:p w:rsidR="00BE5911" w:rsidRDefault="00BE5911" w:rsidP="00BE5911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000A1D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BE5911" w:rsidRPr="00000A1D" w:rsidRDefault="00BE5911" w:rsidP="00BE5911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000A1D">
        <w:rPr>
          <w:rFonts w:ascii="Times New Roman" w:hAnsi="Times New Roman"/>
          <w:sz w:val="28"/>
          <w:szCs w:val="28"/>
        </w:rPr>
        <w:t>администрации</w:t>
      </w:r>
    </w:p>
    <w:p w:rsidR="00A27D18" w:rsidRDefault="00BE5911" w:rsidP="00A27D18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Арбаж</w:t>
      </w:r>
      <w:r w:rsidRPr="00000A1D">
        <w:rPr>
          <w:rFonts w:ascii="Times New Roman" w:hAnsi="Times New Roman"/>
          <w:sz w:val="28"/>
          <w:szCs w:val="28"/>
        </w:rPr>
        <w:t>ского</w:t>
      </w:r>
      <w:proofErr w:type="spellEnd"/>
      <w:r w:rsidRPr="00000A1D">
        <w:rPr>
          <w:rFonts w:ascii="Times New Roman" w:hAnsi="Times New Roman"/>
          <w:sz w:val="28"/>
          <w:szCs w:val="28"/>
        </w:rPr>
        <w:t xml:space="preserve">  </w:t>
      </w:r>
    </w:p>
    <w:p w:rsidR="00A27D18" w:rsidRPr="00000A1D" w:rsidRDefault="00A27D18" w:rsidP="00A27D18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BE5911" w:rsidRPr="00000A1D" w:rsidRDefault="00BE5911" w:rsidP="00BE5911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</w:rPr>
      </w:pPr>
      <w:r w:rsidRPr="00000A1D">
        <w:rPr>
          <w:rFonts w:ascii="Times New Roman" w:hAnsi="Times New Roman"/>
          <w:sz w:val="28"/>
          <w:szCs w:val="28"/>
        </w:rPr>
        <w:t xml:space="preserve">от  </w:t>
      </w:r>
      <w:r w:rsidR="000B4B3A">
        <w:rPr>
          <w:rFonts w:ascii="Times New Roman" w:hAnsi="Times New Roman"/>
          <w:sz w:val="28"/>
          <w:szCs w:val="28"/>
        </w:rPr>
        <w:t>09</w:t>
      </w:r>
      <w:r w:rsidR="00677856">
        <w:rPr>
          <w:rFonts w:ascii="Times New Roman" w:hAnsi="Times New Roman"/>
          <w:sz w:val="28"/>
          <w:szCs w:val="28"/>
        </w:rPr>
        <w:t>.0</w:t>
      </w:r>
      <w:r w:rsidR="000B4B3A">
        <w:rPr>
          <w:rFonts w:ascii="Times New Roman" w:hAnsi="Times New Roman"/>
          <w:sz w:val="28"/>
          <w:szCs w:val="28"/>
        </w:rPr>
        <w:t>9</w:t>
      </w:r>
      <w:r w:rsidR="00677856">
        <w:rPr>
          <w:rFonts w:ascii="Times New Roman" w:hAnsi="Times New Roman"/>
          <w:sz w:val="28"/>
          <w:szCs w:val="28"/>
        </w:rPr>
        <w:t>.2021</w:t>
      </w:r>
      <w:r w:rsidRPr="00000A1D">
        <w:rPr>
          <w:rFonts w:ascii="Times New Roman" w:hAnsi="Times New Roman"/>
          <w:sz w:val="28"/>
          <w:szCs w:val="28"/>
        </w:rPr>
        <w:t xml:space="preserve"> №</w:t>
      </w:r>
      <w:r w:rsidR="000B4B3A">
        <w:rPr>
          <w:rFonts w:ascii="Times New Roman" w:hAnsi="Times New Roman"/>
          <w:sz w:val="28"/>
          <w:szCs w:val="28"/>
        </w:rPr>
        <w:t xml:space="preserve"> 465</w:t>
      </w:r>
      <w:r w:rsidR="00A27D18">
        <w:rPr>
          <w:rFonts w:ascii="Times New Roman" w:hAnsi="Times New Roman"/>
          <w:sz w:val="28"/>
          <w:szCs w:val="28"/>
        </w:rPr>
        <w:t xml:space="preserve"> </w:t>
      </w:r>
      <w:r w:rsidRPr="00000A1D">
        <w:rPr>
          <w:rFonts w:ascii="Times New Roman" w:hAnsi="Times New Roman"/>
          <w:sz w:val="28"/>
          <w:szCs w:val="28"/>
        </w:rPr>
        <w:t xml:space="preserve">            </w:t>
      </w:r>
    </w:p>
    <w:p w:rsidR="00490144" w:rsidRDefault="00490144" w:rsidP="00BE5911"/>
    <w:p w:rsidR="006F0052" w:rsidRPr="006F0052" w:rsidRDefault="006F0052" w:rsidP="00C4538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0052">
        <w:rPr>
          <w:rFonts w:ascii="Times New Roman" w:hAnsi="Times New Roman"/>
          <w:b/>
          <w:sz w:val="28"/>
          <w:szCs w:val="28"/>
        </w:rPr>
        <w:t>П</w:t>
      </w:r>
      <w:r w:rsidR="008F426B">
        <w:rPr>
          <w:rFonts w:ascii="Times New Roman" w:hAnsi="Times New Roman"/>
          <w:b/>
          <w:sz w:val="28"/>
          <w:szCs w:val="28"/>
        </w:rPr>
        <w:t>ОРЯДОК</w:t>
      </w:r>
    </w:p>
    <w:p w:rsidR="006F0052" w:rsidRPr="00752ECC" w:rsidRDefault="006F0052" w:rsidP="00C45383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Par45"/>
      <w:bookmarkEnd w:id="0"/>
      <w:r w:rsidRPr="00E21FC9">
        <w:rPr>
          <w:rFonts w:ascii="Times New Roman" w:hAnsi="Times New Roman"/>
          <w:b/>
          <w:sz w:val="28"/>
          <w:szCs w:val="28"/>
        </w:rPr>
        <w:t xml:space="preserve">определения </w:t>
      </w:r>
      <w:r w:rsidR="008F426B">
        <w:rPr>
          <w:rFonts w:ascii="Times New Roman" w:hAnsi="Times New Roman"/>
          <w:b/>
          <w:sz w:val="28"/>
          <w:szCs w:val="28"/>
        </w:rPr>
        <w:t>границ прилегающих к организациям и объектам территорий</w:t>
      </w:r>
      <w:r w:rsidR="003B7968">
        <w:rPr>
          <w:rFonts w:ascii="Times New Roman" w:hAnsi="Times New Roman"/>
          <w:b/>
          <w:sz w:val="28"/>
          <w:szCs w:val="28"/>
        </w:rPr>
        <w:t xml:space="preserve">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proofErr w:type="spellStart"/>
      <w:r w:rsidR="003B7968">
        <w:rPr>
          <w:rFonts w:ascii="Times New Roman" w:hAnsi="Times New Roman"/>
          <w:b/>
          <w:sz w:val="28"/>
          <w:szCs w:val="28"/>
        </w:rPr>
        <w:t>Арбажского</w:t>
      </w:r>
      <w:proofErr w:type="spellEnd"/>
      <w:r w:rsidR="003B7968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6F0052" w:rsidRDefault="006F0052" w:rsidP="00C45383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D76BD" w:rsidRDefault="00334346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</w:t>
      </w:r>
      <w:r w:rsidR="00D6555B">
        <w:rPr>
          <w:rFonts w:ascii="Times New Roman" w:hAnsi="Times New Roman" w:cs="Times New Roman"/>
          <w:sz w:val="28"/>
          <w:szCs w:val="28"/>
        </w:rPr>
        <w:t>определения расстояни</w:t>
      </w:r>
      <w:r w:rsidR="00A04BF7">
        <w:rPr>
          <w:rFonts w:ascii="Times New Roman" w:hAnsi="Times New Roman" w:cs="Times New Roman"/>
          <w:sz w:val="28"/>
          <w:szCs w:val="28"/>
        </w:rPr>
        <w:t>й</w:t>
      </w:r>
      <w:r w:rsidR="00D6555B">
        <w:rPr>
          <w:rFonts w:ascii="Times New Roman" w:hAnsi="Times New Roman" w:cs="Times New Roman"/>
          <w:sz w:val="28"/>
          <w:szCs w:val="28"/>
        </w:rPr>
        <w:t xml:space="preserve"> от организаций и объектов,</w:t>
      </w:r>
      <w:r w:rsidR="001D0CEF">
        <w:rPr>
          <w:rFonts w:ascii="Times New Roman" w:hAnsi="Times New Roman" w:cs="Times New Roman"/>
          <w:sz w:val="28"/>
          <w:szCs w:val="28"/>
        </w:rPr>
        <w:t xml:space="preserve"> н</w:t>
      </w:r>
      <w:r w:rsidR="008D76BD">
        <w:rPr>
          <w:rFonts w:ascii="Times New Roman" w:hAnsi="Times New Roman"/>
          <w:sz w:val="28"/>
          <w:szCs w:val="28"/>
        </w:rPr>
        <w:t xml:space="preserve">а </w:t>
      </w:r>
      <w:r w:rsidR="00A04BF7">
        <w:rPr>
          <w:rFonts w:ascii="Times New Roman" w:hAnsi="Times New Roman"/>
          <w:sz w:val="28"/>
          <w:szCs w:val="28"/>
        </w:rPr>
        <w:t xml:space="preserve">территориях </w:t>
      </w:r>
      <w:r w:rsidR="008D76BD">
        <w:rPr>
          <w:rFonts w:ascii="Times New Roman" w:hAnsi="Times New Roman"/>
          <w:sz w:val="28"/>
          <w:szCs w:val="28"/>
        </w:rPr>
        <w:t xml:space="preserve">которых не допускается </w:t>
      </w:r>
      <w:r w:rsidR="00A04BF7">
        <w:rPr>
          <w:rFonts w:ascii="Times New Roman" w:hAnsi="Times New Roman"/>
          <w:sz w:val="28"/>
          <w:szCs w:val="28"/>
        </w:rPr>
        <w:t xml:space="preserve">розничная продажа алкогольной продукции до границ, прилегающих к ним территорий на территории </w:t>
      </w:r>
      <w:proofErr w:type="spellStart"/>
      <w:r w:rsidR="00A04BF7">
        <w:rPr>
          <w:rFonts w:ascii="Times New Roman" w:hAnsi="Times New Roman"/>
          <w:sz w:val="28"/>
          <w:szCs w:val="28"/>
        </w:rPr>
        <w:t>Арбажского</w:t>
      </w:r>
      <w:proofErr w:type="spellEnd"/>
      <w:r w:rsidR="00A04BF7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A04BF7" w:rsidRDefault="00A04BF7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14FBE">
        <w:rPr>
          <w:rFonts w:ascii="Times New Roman" w:hAnsi="Times New Roman"/>
          <w:sz w:val="28"/>
          <w:szCs w:val="28"/>
        </w:rPr>
        <w:t>В настоящем Порядке используются следующие понятия:</w:t>
      </w:r>
    </w:p>
    <w:p w:rsidR="00014FBE" w:rsidRDefault="00014FBE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83D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бразовательные организации» - организации, </w:t>
      </w:r>
      <w:r w:rsidR="007B63D8">
        <w:rPr>
          <w:rFonts w:ascii="Times New Roman" w:hAnsi="Times New Roman"/>
          <w:sz w:val="28"/>
          <w:szCs w:val="28"/>
        </w:rPr>
        <w:t>определенные в соответствии с Законом Российской Федерации «Об образовании» и имеющие лицензию на осуществление образовательной деятельности;</w:t>
      </w:r>
    </w:p>
    <w:p w:rsidR="00883DC1" w:rsidRDefault="00883DC1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«стационарный торговый объект» - торговый объект, представляет собой здание или часть здания, строение или часть строения, прочно связанные фундаментом такого здания, строения с землей и присоединенные к сетям инженерно-технического обеспечения в котором осуществляется розничная продажа алкогольной продукции;</w:t>
      </w:r>
    </w:p>
    <w:p w:rsidR="00545BE9" w:rsidRDefault="00F357B3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«прилегающая территория» - это территория, прилегающая к зданиям организаций и объектам, </w:t>
      </w:r>
      <w:r w:rsidR="009E0602">
        <w:rPr>
          <w:rFonts w:ascii="Times New Roman" w:hAnsi="Times New Roman"/>
          <w:sz w:val="28"/>
          <w:szCs w:val="28"/>
        </w:rPr>
        <w:t>указанных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9E0602">
        <w:rPr>
          <w:rFonts w:ascii="Times New Roman" w:hAnsi="Times New Roman"/>
          <w:sz w:val="28"/>
          <w:szCs w:val="28"/>
        </w:rPr>
        <w:t xml:space="preserve">в </w:t>
      </w:r>
      <w:r w:rsidR="00355FFF">
        <w:rPr>
          <w:rFonts w:ascii="Times New Roman" w:hAnsi="Times New Roman"/>
          <w:sz w:val="28"/>
          <w:szCs w:val="28"/>
        </w:rPr>
        <w:t>Перечне организаций и объектов (</w:t>
      </w:r>
      <w:r>
        <w:rPr>
          <w:rFonts w:ascii="Times New Roman" w:hAnsi="Times New Roman"/>
          <w:sz w:val="28"/>
          <w:szCs w:val="28"/>
        </w:rPr>
        <w:t>Приложени</w:t>
      </w:r>
      <w:r w:rsidR="00355FF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2</w:t>
      </w:r>
      <w:r w:rsidR="00355FFF">
        <w:rPr>
          <w:rFonts w:ascii="Times New Roman" w:hAnsi="Times New Roman"/>
          <w:sz w:val="28"/>
          <w:szCs w:val="28"/>
        </w:rPr>
        <w:t xml:space="preserve"> постановления)</w:t>
      </w:r>
      <w:r>
        <w:rPr>
          <w:rFonts w:ascii="Times New Roman" w:hAnsi="Times New Roman"/>
          <w:sz w:val="28"/>
          <w:szCs w:val="28"/>
        </w:rPr>
        <w:t xml:space="preserve">, включая </w:t>
      </w:r>
      <w:r w:rsidR="007F4CCB">
        <w:rPr>
          <w:rFonts w:ascii="Times New Roman" w:hAnsi="Times New Roman"/>
          <w:sz w:val="28"/>
          <w:szCs w:val="28"/>
        </w:rPr>
        <w:t xml:space="preserve">обособленную </w:t>
      </w:r>
      <w:r w:rsidR="00545BE9">
        <w:rPr>
          <w:rFonts w:ascii="Times New Roman" w:hAnsi="Times New Roman"/>
          <w:sz w:val="28"/>
          <w:szCs w:val="28"/>
        </w:rPr>
        <w:t>территорию (при наличии таковой) и дополнительную территорию»;</w:t>
      </w:r>
    </w:p>
    <w:p w:rsidR="008702A4" w:rsidRDefault="00545BE9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«обособленная территория» -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объекты, указанные в Перечне организаций и объектов (Приложение 2 постановления); при отсутствии ограждения (объектов искусственного ограждения) под обособленной территорией понимается земельный участок</w:t>
      </w:r>
      <w:r w:rsidR="00483171">
        <w:rPr>
          <w:rFonts w:ascii="Times New Roman" w:hAnsi="Times New Roman"/>
          <w:sz w:val="28"/>
          <w:szCs w:val="28"/>
        </w:rPr>
        <w:t xml:space="preserve">, </w:t>
      </w:r>
      <w:r w:rsidR="00483171">
        <w:rPr>
          <w:rFonts w:ascii="Times New Roman" w:hAnsi="Times New Roman"/>
          <w:sz w:val="28"/>
          <w:szCs w:val="28"/>
        </w:rPr>
        <w:lastRenderedPageBreak/>
        <w:t>сформированный и предоставленный в установленном законодательством порядке</w:t>
      </w:r>
      <w:r w:rsidR="008702A4">
        <w:rPr>
          <w:rFonts w:ascii="Times New Roman" w:hAnsi="Times New Roman"/>
          <w:sz w:val="28"/>
          <w:szCs w:val="28"/>
        </w:rPr>
        <w:t>;</w:t>
      </w:r>
      <w:proofErr w:type="gramEnd"/>
    </w:p>
    <w:p w:rsidR="008702A4" w:rsidRDefault="008702A4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«дополнительная территория» - это территория, примыкающая к границам или ограждениям земельных участков, способ расчета расстояния которой определяется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Арбажского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</w:t>
      </w:r>
    </w:p>
    <w:p w:rsidR="00BC34B0" w:rsidRDefault="008702A4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«спорт</w:t>
      </w:r>
      <w:r w:rsidR="00951F43">
        <w:rPr>
          <w:rFonts w:ascii="Times New Roman" w:hAnsi="Times New Roman"/>
          <w:sz w:val="28"/>
          <w:szCs w:val="28"/>
        </w:rPr>
        <w:t>ивное сооружение</w:t>
      </w:r>
      <w:r>
        <w:rPr>
          <w:rFonts w:ascii="Times New Roman" w:hAnsi="Times New Roman"/>
          <w:sz w:val="28"/>
          <w:szCs w:val="28"/>
        </w:rPr>
        <w:t xml:space="preserve">» - </w:t>
      </w:r>
      <w:r w:rsidR="007A124B">
        <w:rPr>
          <w:rFonts w:ascii="Times New Roman" w:hAnsi="Times New Roman"/>
          <w:sz w:val="28"/>
          <w:szCs w:val="28"/>
        </w:rPr>
        <w:t>ограниченное по периметру (или вдоль его лицевых линий) ограждениями, имеющее фиксированные пространственные характеристики, оснащенное соответствующим оборудованием, предназначенным для проведения тренировочных и физкультурно-спортивных мероприятий, и подготовленное для культивирования одного или нескольких видов спорта</w:t>
      </w:r>
      <w:r>
        <w:rPr>
          <w:rFonts w:ascii="Times New Roman" w:hAnsi="Times New Roman"/>
          <w:sz w:val="28"/>
          <w:szCs w:val="28"/>
        </w:rPr>
        <w:t>.</w:t>
      </w:r>
    </w:p>
    <w:p w:rsidR="00BC34B0" w:rsidRDefault="00BC34B0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Розничная продажа алкогольной продукции не допускается на территориях прилегающих:</w:t>
      </w:r>
    </w:p>
    <w:p w:rsidR="00F234BE" w:rsidRDefault="00BC34B0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850E51">
        <w:rPr>
          <w:rFonts w:ascii="Times New Roman" w:hAnsi="Times New Roman"/>
          <w:sz w:val="28"/>
          <w:szCs w:val="28"/>
        </w:rPr>
        <w:t>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  <w:r w:rsidR="00F234BE">
        <w:rPr>
          <w:rFonts w:ascii="Times New Roman" w:hAnsi="Times New Roman"/>
          <w:sz w:val="28"/>
          <w:szCs w:val="28"/>
        </w:rPr>
        <w:t>;</w:t>
      </w:r>
    </w:p>
    <w:p w:rsidR="00F234BE" w:rsidRDefault="00F234BE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234BE">
        <w:rPr>
          <w:rFonts w:ascii="Times New Roman" w:hAnsi="Times New Roman" w:cs="Times New Roman"/>
          <w:sz w:val="28"/>
          <w:szCs w:val="28"/>
        </w:rPr>
        <w:t xml:space="preserve">к </w:t>
      </w:r>
      <w:r w:rsidR="00850E51">
        <w:rPr>
          <w:rFonts w:ascii="Times New Roman" w:hAnsi="Times New Roman" w:cs="Times New Roman"/>
          <w:sz w:val="28"/>
          <w:szCs w:val="28"/>
        </w:rPr>
        <w:t>зданиям, строениям, сооружениям, помещениям, находящимся во владении и (или) пользовании организаций, осуществляющих обучение несовершеннолетних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850E51" w:rsidRDefault="00850E51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</w:t>
      </w:r>
      <w:r w:rsidR="001D5FF3">
        <w:rPr>
          <w:rFonts w:ascii="Times New Roman" w:hAnsi="Times New Roman"/>
          <w:sz w:val="28"/>
          <w:szCs w:val="28"/>
        </w:rPr>
        <w:t xml:space="preserve">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  <w:proofErr w:type="gramEnd"/>
    </w:p>
    <w:p w:rsidR="001D5FF3" w:rsidRDefault="001D5FF3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F95A50">
        <w:rPr>
          <w:rFonts w:ascii="Times New Roman" w:hAnsi="Times New Roman"/>
          <w:sz w:val="28"/>
          <w:szCs w:val="28"/>
        </w:rPr>
        <w:t xml:space="preserve">спортивным сооружениям, которые являются объектами </w:t>
      </w:r>
      <w:proofErr w:type="gramStart"/>
      <w:r w:rsidR="00F95A50">
        <w:rPr>
          <w:rFonts w:ascii="Times New Roman" w:hAnsi="Times New Roman"/>
          <w:sz w:val="28"/>
          <w:szCs w:val="28"/>
        </w:rPr>
        <w:t>недвижимости</w:t>
      </w:r>
      <w:proofErr w:type="gramEnd"/>
      <w:r w:rsidR="00F95A50">
        <w:rPr>
          <w:rFonts w:ascii="Times New Roman" w:hAnsi="Times New Roman"/>
          <w:sz w:val="28"/>
          <w:szCs w:val="28"/>
        </w:rPr>
        <w:t xml:space="preserve"> и права на которые зарегистрированы в установленном </w:t>
      </w:r>
      <w:proofErr w:type="gramStart"/>
      <w:r w:rsidR="00F95A50">
        <w:rPr>
          <w:rFonts w:ascii="Times New Roman" w:hAnsi="Times New Roman"/>
          <w:sz w:val="28"/>
          <w:szCs w:val="28"/>
        </w:rPr>
        <w:t>порядке</w:t>
      </w:r>
      <w:proofErr w:type="gramEnd"/>
      <w:r w:rsidR="00F95A50">
        <w:rPr>
          <w:rFonts w:ascii="Times New Roman" w:hAnsi="Times New Roman"/>
          <w:sz w:val="28"/>
          <w:szCs w:val="28"/>
        </w:rPr>
        <w:t>;</w:t>
      </w:r>
    </w:p>
    <w:p w:rsidR="00C17A0C" w:rsidRDefault="00F234BE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местам нахождения источников повышенной опасности</w:t>
      </w:r>
      <w:r w:rsidR="00B271D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4BE">
        <w:rPr>
          <w:rFonts w:ascii="Times New Roman" w:hAnsi="Times New Roman" w:cs="Times New Roman"/>
          <w:sz w:val="28"/>
          <w:szCs w:val="28"/>
        </w:rPr>
        <w:t>определяемых Правительством Кировской области</w:t>
      </w:r>
      <w:r w:rsidR="00C17A0C">
        <w:rPr>
          <w:rFonts w:ascii="Times New Roman" w:hAnsi="Times New Roman" w:cs="Times New Roman"/>
          <w:sz w:val="28"/>
          <w:szCs w:val="28"/>
        </w:rPr>
        <w:t>.</w:t>
      </w:r>
    </w:p>
    <w:p w:rsidR="00883DC1" w:rsidRDefault="00C17A0C" w:rsidP="007B63D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Запрет на розничную продажу алкогольной продукции и розничную продажу алкогольной продукции при оказании услуг общественного питания, установленный абзацами вторым – четвертым настоящего пункта, распространяется на территории, прилегающие к зданиям, строениям, сооружениям, помещениям, в которых непосредственно осуществляются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соответствующие виды деятельности.</w:t>
      </w:r>
      <w:r w:rsidR="00545BE9">
        <w:rPr>
          <w:rFonts w:ascii="Times New Roman" w:hAnsi="Times New Roman"/>
          <w:sz w:val="28"/>
          <w:szCs w:val="28"/>
        </w:rPr>
        <w:t xml:space="preserve"> </w:t>
      </w:r>
      <w:r w:rsidR="00F357B3">
        <w:rPr>
          <w:rFonts w:ascii="Times New Roman" w:hAnsi="Times New Roman"/>
          <w:sz w:val="28"/>
          <w:szCs w:val="28"/>
        </w:rPr>
        <w:t xml:space="preserve"> </w:t>
      </w:r>
    </w:p>
    <w:p w:rsidR="00220C1E" w:rsidRDefault="00F234BE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D4A1B">
        <w:rPr>
          <w:rFonts w:ascii="Times New Roman" w:hAnsi="Times New Roman"/>
          <w:sz w:val="28"/>
          <w:szCs w:val="28"/>
        </w:rPr>
        <w:t>При наличии обособленной территор</w:t>
      </w:r>
      <w:proofErr w:type="gramStart"/>
      <w:r w:rsidR="003D4A1B">
        <w:rPr>
          <w:rFonts w:ascii="Times New Roman" w:hAnsi="Times New Roman"/>
          <w:sz w:val="28"/>
          <w:szCs w:val="28"/>
        </w:rPr>
        <w:t>ии у о</w:t>
      </w:r>
      <w:proofErr w:type="gramEnd"/>
      <w:r w:rsidR="003D4A1B">
        <w:rPr>
          <w:rFonts w:ascii="Times New Roman" w:hAnsi="Times New Roman"/>
          <w:sz w:val="28"/>
          <w:szCs w:val="28"/>
        </w:rPr>
        <w:t>бъектов, указанных в пункте 3 настоящего Порядка,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от входа для посетителей на обособленную территорию объекта, указанного в пункте 3 настоящего Порядка</w:t>
      </w:r>
      <w:r w:rsidR="00992509">
        <w:rPr>
          <w:rFonts w:ascii="Times New Roman" w:hAnsi="Times New Roman"/>
          <w:sz w:val="28"/>
          <w:szCs w:val="28"/>
        </w:rPr>
        <w:t>.</w:t>
      </w:r>
    </w:p>
    <w:p w:rsidR="00D07DC3" w:rsidRDefault="00220C1E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90B66">
        <w:rPr>
          <w:rFonts w:ascii="Times New Roman" w:hAnsi="Times New Roman"/>
          <w:sz w:val="28"/>
          <w:szCs w:val="28"/>
        </w:rPr>
        <w:t xml:space="preserve">Границы прилегающих территорий, на которых не допускается розничная продажа алкогольной </w:t>
      </w:r>
      <w:proofErr w:type="gramStart"/>
      <w:r w:rsidR="00F90B66">
        <w:rPr>
          <w:rFonts w:ascii="Times New Roman" w:hAnsi="Times New Roman"/>
          <w:sz w:val="28"/>
          <w:szCs w:val="28"/>
        </w:rPr>
        <w:t>продукции</w:t>
      </w:r>
      <w:proofErr w:type="gramEnd"/>
      <w:r w:rsidR="00F90B66">
        <w:rPr>
          <w:rFonts w:ascii="Times New Roman" w:hAnsi="Times New Roman"/>
          <w:sz w:val="28"/>
          <w:szCs w:val="28"/>
        </w:rPr>
        <w:t xml:space="preserve"> и розничная продажа алкогольной продукции при оказании услуг общественного питания устанавливаются на расстоянии</w:t>
      </w:r>
      <w:r w:rsidR="00D07DC3">
        <w:rPr>
          <w:rFonts w:ascii="Times New Roman" w:hAnsi="Times New Roman"/>
          <w:sz w:val="28"/>
          <w:szCs w:val="28"/>
        </w:rPr>
        <w:t>:</w:t>
      </w:r>
    </w:p>
    <w:p w:rsidR="005F4489" w:rsidRDefault="00D07DC3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в черте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Арбаж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0B66">
        <w:rPr>
          <w:rFonts w:ascii="Times New Roman" w:hAnsi="Times New Roman"/>
          <w:sz w:val="28"/>
          <w:szCs w:val="28"/>
        </w:rPr>
        <w:t>от</w:t>
      </w:r>
      <w:proofErr w:type="gramEnd"/>
      <w:r w:rsidR="00F90B66">
        <w:rPr>
          <w:rFonts w:ascii="Times New Roman" w:hAnsi="Times New Roman"/>
          <w:sz w:val="28"/>
          <w:szCs w:val="28"/>
        </w:rPr>
        <w:t>:</w:t>
      </w:r>
    </w:p>
    <w:p w:rsidR="00D07DC3" w:rsidRDefault="008A3AB8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зданий, строений, сооружений, помещений, находящихся во владении и (или) пользовании </w:t>
      </w:r>
      <w:r w:rsidR="00271E22">
        <w:rPr>
          <w:rFonts w:ascii="Times New Roman" w:hAnsi="Times New Roman"/>
          <w:sz w:val="28"/>
          <w:szCs w:val="28"/>
        </w:rPr>
        <w:t xml:space="preserve">образовательных организаций (за исключением организаций дополнительного образования, организаций дополнительного профессионального образования) – не менее </w:t>
      </w:r>
      <w:r w:rsidR="00D07DC3">
        <w:rPr>
          <w:rFonts w:ascii="Times New Roman" w:hAnsi="Times New Roman"/>
          <w:sz w:val="28"/>
          <w:szCs w:val="28"/>
        </w:rPr>
        <w:t>20 метров;</w:t>
      </w:r>
    </w:p>
    <w:p w:rsidR="00B70256" w:rsidRDefault="00D07DC3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зданий, строений, сооружений, помещений, находящихся во владении и (или) пользовании организаций, осуществляющих обучение несовершеннолетних – не менее </w:t>
      </w:r>
      <w:r w:rsidR="00B70256">
        <w:rPr>
          <w:rFonts w:ascii="Times New Roman" w:hAnsi="Times New Roman"/>
          <w:sz w:val="28"/>
          <w:szCs w:val="28"/>
        </w:rPr>
        <w:t>40 метров;</w:t>
      </w:r>
      <w:proofErr w:type="gramEnd"/>
    </w:p>
    <w:p w:rsidR="008E64D3" w:rsidRDefault="00B70256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зданий, строений, сооружений, помещений, находящихся во владении и (или) пользовании юридических лиц независимо от организационно-правовой формы и </w:t>
      </w:r>
      <w:r w:rsidR="00BE34FB">
        <w:rPr>
          <w:rFonts w:ascii="Times New Roman" w:hAnsi="Times New Roman"/>
          <w:sz w:val="28"/>
          <w:szCs w:val="28"/>
        </w:rPr>
        <w:t>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</w:t>
      </w:r>
      <w:r w:rsidR="008E64D3">
        <w:rPr>
          <w:rFonts w:ascii="Times New Roman" w:hAnsi="Times New Roman"/>
          <w:sz w:val="28"/>
          <w:szCs w:val="28"/>
        </w:rPr>
        <w:t>о</w:t>
      </w:r>
      <w:r w:rsidR="00BE34FB">
        <w:rPr>
          <w:rFonts w:ascii="Times New Roman" w:hAnsi="Times New Roman"/>
          <w:sz w:val="28"/>
          <w:szCs w:val="28"/>
        </w:rPr>
        <w:t>в медицинской деятельности по перечню, утвержденному Правительством Российской Федерации – не менее</w:t>
      </w:r>
      <w:proofErr w:type="gramEnd"/>
      <w:r w:rsidR="00BE34FB">
        <w:rPr>
          <w:rFonts w:ascii="Times New Roman" w:hAnsi="Times New Roman"/>
          <w:sz w:val="28"/>
          <w:szCs w:val="28"/>
        </w:rPr>
        <w:t xml:space="preserve"> </w:t>
      </w:r>
      <w:r w:rsidR="008E64D3">
        <w:rPr>
          <w:rFonts w:ascii="Times New Roman" w:hAnsi="Times New Roman"/>
          <w:sz w:val="28"/>
          <w:szCs w:val="28"/>
        </w:rPr>
        <w:t>4</w:t>
      </w:r>
      <w:r w:rsidR="00861836">
        <w:rPr>
          <w:rFonts w:ascii="Times New Roman" w:hAnsi="Times New Roman"/>
          <w:sz w:val="28"/>
          <w:szCs w:val="28"/>
        </w:rPr>
        <w:t>0 метров;</w:t>
      </w:r>
    </w:p>
    <w:p w:rsidR="00B271D9" w:rsidRDefault="008E64D3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спортивных сооружений </w:t>
      </w:r>
      <w:r w:rsidR="00B271D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271D9">
        <w:rPr>
          <w:rFonts w:ascii="Times New Roman" w:hAnsi="Times New Roman"/>
          <w:sz w:val="28"/>
          <w:szCs w:val="28"/>
        </w:rPr>
        <w:t>не менее 20 метров;</w:t>
      </w:r>
    </w:p>
    <w:p w:rsidR="00547A6E" w:rsidRDefault="00B271D9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 нахождения источников повышенной опасности, определяемых Правительством Кировской области – не менее 30 метров</w:t>
      </w:r>
      <w:r w:rsidR="00547A6E">
        <w:rPr>
          <w:rFonts w:ascii="Times New Roman" w:hAnsi="Times New Roman"/>
          <w:sz w:val="28"/>
          <w:szCs w:val="28"/>
        </w:rPr>
        <w:t>;</w:t>
      </w:r>
    </w:p>
    <w:p w:rsidR="005F4489" w:rsidRDefault="00547A6E" w:rsidP="003D4A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на территориях сельских населенных  пунктов </w:t>
      </w:r>
      <w:proofErr w:type="spellStart"/>
      <w:r>
        <w:rPr>
          <w:rFonts w:ascii="Times New Roman" w:hAnsi="Times New Roman"/>
          <w:sz w:val="28"/>
          <w:szCs w:val="28"/>
        </w:rPr>
        <w:t>Арбажского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>:</w:t>
      </w:r>
      <w:r w:rsidR="00B271D9">
        <w:rPr>
          <w:rFonts w:ascii="Times New Roman" w:hAnsi="Times New Roman"/>
          <w:sz w:val="28"/>
          <w:szCs w:val="28"/>
        </w:rPr>
        <w:t xml:space="preserve"> </w:t>
      </w:r>
      <w:r w:rsidR="00BE34FB">
        <w:rPr>
          <w:rFonts w:ascii="Times New Roman" w:hAnsi="Times New Roman"/>
          <w:sz w:val="28"/>
          <w:szCs w:val="28"/>
        </w:rPr>
        <w:t xml:space="preserve"> </w:t>
      </w:r>
      <w:r w:rsidR="008A3AB8">
        <w:rPr>
          <w:rFonts w:ascii="Times New Roman" w:hAnsi="Times New Roman"/>
          <w:sz w:val="28"/>
          <w:szCs w:val="28"/>
        </w:rPr>
        <w:t xml:space="preserve"> </w:t>
      </w:r>
    </w:p>
    <w:p w:rsidR="00547A6E" w:rsidRDefault="003D4A1B" w:rsidP="00547A6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47A6E">
        <w:rPr>
          <w:rFonts w:ascii="Times New Roman" w:hAnsi="Times New Roman"/>
          <w:sz w:val="28"/>
          <w:szCs w:val="28"/>
        </w:rPr>
        <w:t xml:space="preserve">зданий, строений, сооружений,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 – не менее </w:t>
      </w:r>
      <w:r w:rsidR="00764C67">
        <w:rPr>
          <w:rFonts w:ascii="Times New Roman" w:hAnsi="Times New Roman"/>
          <w:sz w:val="28"/>
          <w:szCs w:val="28"/>
        </w:rPr>
        <w:t>4</w:t>
      </w:r>
      <w:r w:rsidR="00547A6E">
        <w:rPr>
          <w:rFonts w:ascii="Times New Roman" w:hAnsi="Times New Roman"/>
          <w:sz w:val="28"/>
          <w:szCs w:val="28"/>
        </w:rPr>
        <w:t>0 метров;</w:t>
      </w:r>
    </w:p>
    <w:p w:rsidR="00547A6E" w:rsidRDefault="00547A6E" w:rsidP="00547A6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зданий, строений, сооружений, помещений, находящихся во владении </w:t>
      </w:r>
      <w:r>
        <w:rPr>
          <w:rFonts w:ascii="Times New Roman" w:hAnsi="Times New Roman"/>
          <w:sz w:val="28"/>
          <w:szCs w:val="28"/>
        </w:rPr>
        <w:lastRenderedPageBreak/>
        <w:t>и (или) пользовании организаций, осуществляющих обучение несовершеннолетних – не менее 40 метров;</w:t>
      </w:r>
      <w:proofErr w:type="gramEnd"/>
    </w:p>
    <w:p w:rsidR="00547A6E" w:rsidRDefault="00547A6E" w:rsidP="00547A6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 – не менее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64C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 метров;</w:t>
      </w:r>
    </w:p>
    <w:p w:rsidR="00547A6E" w:rsidRDefault="00547A6E" w:rsidP="00547A6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спортивных сооружений – не менее 20 метров;</w:t>
      </w:r>
    </w:p>
    <w:p w:rsidR="00547A6E" w:rsidRDefault="00547A6E" w:rsidP="00547A6E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 нахождения источников повышенной опасности, определяемых Правительством Кировской области – не менее 30 метров;</w:t>
      </w:r>
    </w:p>
    <w:p w:rsidR="00D8125D" w:rsidRPr="00D8125D" w:rsidRDefault="00764C67" w:rsidP="00D812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8125D">
        <w:rPr>
          <w:rFonts w:ascii="Times New Roman" w:hAnsi="Times New Roman"/>
          <w:sz w:val="28"/>
          <w:szCs w:val="28"/>
        </w:rPr>
        <w:t>.</w:t>
      </w:r>
      <w:r w:rsidR="00D8125D">
        <w:rPr>
          <w:sz w:val="28"/>
          <w:szCs w:val="28"/>
        </w:rPr>
        <w:t xml:space="preserve"> </w:t>
      </w:r>
      <w:r w:rsidR="00D8125D" w:rsidRPr="00D8125D">
        <w:rPr>
          <w:rFonts w:ascii="Times New Roman" w:hAnsi="Times New Roman"/>
          <w:sz w:val="28"/>
          <w:szCs w:val="28"/>
        </w:rPr>
        <w:t xml:space="preserve">Установить способ определения расстояния до </w:t>
      </w:r>
      <w:proofErr w:type="gramStart"/>
      <w:r w:rsidR="00D8125D" w:rsidRPr="00D8125D">
        <w:rPr>
          <w:rFonts w:ascii="Times New Roman" w:hAnsi="Times New Roman"/>
          <w:sz w:val="28"/>
          <w:szCs w:val="28"/>
        </w:rPr>
        <w:t>границ</w:t>
      </w:r>
      <w:proofErr w:type="gramEnd"/>
      <w:r w:rsidR="00D8125D" w:rsidRPr="00D8125D">
        <w:rPr>
          <w:rFonts w:ascii="Times New Roman" w:hAnsi="Times New Roman"/>
          <w:sz w:val="28"/>
          <w:szCs w:val="28"/>
        </w:rPr>
        <w:t xml:space="preserve"> прилегающих к организациям и объектам, указанным в </w:t>
      </w:r>
      <w:r w:rsidR="0010278B">
        <w:rPr>
          <w:rFonts w:ascii="Times New Roman" w:hAnsi="Times New Roman"/>
          <w:sz w:val="28"/>
          <w:szCs w:val="28"/>
        </w:rPr>
        <w:t>Перечне организаций и объектов (Приложение 2 постановления)</w:t>
      </w:r>
      <w:r w:rsidR="00D8125D" w:rsidRPr="00D8125D">
        <w:rPr>
          <w:rFonts w:ascii="Times New Roman" w:hAnsi="Times New Roman"/>
          <w:sz w:val="28"/>
          <w:szCs w:val="28"/>
        </w:rPr>
        <w:t>, территорий: по кратчайшему маршруту движения пешеходов по тротуарам, пешеходным дорожкам, пешеходным переходам, а при их отсутствии – по обочинам, краям проезжих частей улиц.</w:t>
      </w:r>
    </w:p>
    <w:p w:rsidR="00D8125D" w:rsidRPr="00D8125D" w:rsidRDefault="00D8125D" w:rsidP="00D8125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125D">
        <w:rPr>
          <w:rFonts w:ascii="Times New Roman" w:hAnsi="Times New Roman"/>
          <w:sz w:val="28"/>
          <w:szCs w:val="28"/>
        </w:rPr>
        <w:t xml:space="preserve">Расчет расстояния от организаций или объектов, указанных в </w:t>
      </w:r>
      <w:r w:rsidR="0010278B">
        <w:rPr>
          <w:rFonts w:ascii="Times New Roman" w:hAnsi="Times New Roman"/>
          <w:sz w:val="28"/>
          <w:szCs w:val="28"/>
        </w:rPr>
        <w:t>Перечне организаций и объектов (Приложение 2 постановления)</w:t>
      </w:r>
      <w:r w:rsidRPr="00D8125D">
        <w:rPr>
          <w:rFonts w:ascii="Times New Roman" w:hAnsi="Times New Roman"/>
          <w:sz w:val="28"/>
          <w:szCs w:val="28"/>
        </w:rPr>
        <w:t>, до границ прилегающих территорий определяется:</w:t>
      </w:r>
    </w:p>
    <w:p w:rsidR="00D8125D" w:rsidRPr="00D8125D" w:rsidRDefault="00D8125D" w:rsidP="001027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125D">
        <w:rPr>
          <w:rFonts w:ascii="Times New Roman" w:hAnsi="Times New Roman"/>
          <w:sz w:val="28"/>
          <w:szCs w:val="28"/>
        </w:rPr>
        <w:t>При наличии обособленной территории – от входа для посетителей на обособленную территорию до входа для посетителей в стационарный торговый объект,</w:t>
      </w:r>
    </w:p>
    <w:p w:rsidR="00D8125D" w:rsidRDefault="00D8125D" w:rsidP="00814F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125D">
        <w:rPr>
          <w:rFonts w:ascii="Times New Roman" w:hAnsi="Times New Roman"/>
          <w:sz w:val="28"/>
          <w:szCs w:val="28"/>
        </w:rPr>
        <w:t xml:space="preserve">При отсутствии обособленной территории – от входа для посетителей в здание (строение, сооружение), в котором расположены организации или объекты, указанные в </w:t>
      </w:r>
      <w:r w:rsidR="0010278B">
        <w:rPr>
          <w:rFonts w:ascii="Times New Roman" w:hAnsi="Times New Roman"/>
          <w:sz w:val="28"/>
          <w:szCs w:val="28"/>
        </w:rPr>
        <w:t>Перечне организаций и объектов (Приложение 2 постановления)</w:t>
      </w:r>
      <w:r w:rsidRPr="00D8125D">
        <w:rPr>
          <w:rFonts w:ascii="Times New Roman" w:hAnsi="Times New Roman"/>
          <w:sz w:val="28"/>
          <w:szCs w:val="28"/>
        </w:rPr>
        <w:t>, до входа для посетителей в стационарный торговый объект.</w:t>
      </w:r>
    </w:p>
    <w:p w:rsidR="0010278B" w:rsidRDefault="0010278B" w:rsidP="00814F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814F1C">
        <w:rPr>
          <w:rFonts w:ascii="Times New Roman" w:hAnsi="Times New Roman"/>
          <w:sz w:val="28"/>
          <w:szCs w:val="28"/>
        </w:rPr>
        <w:t>При налич</w:t>
      </w:r>
      <w:proofErr w:type="gramStart"/>
      <w:r w:rsidR="00814F1C">
        <w:rPr>
          <w:rFonts w:ascii="Times New Roman" w:hAnsi="Times New Roman"/>
          <w:sz w:val="28"/>
          <w:szCs w:val="28"/>
        </w:rPr>
        <w:t>ии у о</w:t>
      </w:r>
      <w:proofErr w:type="gramEnd"/>
      <w:r w:rsidR="00814F1C">
        <w:rPr>
          <w:rFonts w:ascii="Times New Roman" w:hAnsi="Times New Roman"/>
          <w:sz w:val="28"/>
          <w:szCs w:val="28"/>
        </w:rPr>
        <w:t>рганизации и (или) объекта, на территории которых не допускается розничная продажа алкогольной продукции, более одного входа (выхода) для посетителей, прилегающая территория определяется от каждого входа (выхода).</w:t>
      </w:r>
    </w:p>
    <w:p w:rsidR="00307C2A" w:rsidRDefault="00307C2A" w:rsidP="00814F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Пожарные, запасные и иные входы (выходы) в здания, строения, сооружения которые не используются для посетителей, при определении границ прилегающих территорий не учитываются.</w:t>
      </w:r>
    </w:p>
    <w:p w:rsidR="00307C2A" w:rsidRDefault="00307C2A" w:rsidP="00814F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080" w:rsidRDefault="00307C2A" w:rsidP="00307C2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6C2080" w:rsidRPr="006F0052" w:rsidRDefault="006C2080" w:rsidP="00855CFD">
      <w:pPr>
        <w:spacing w:after="0"/>
        <w:jc w:val="center"/>
        <w:rPr>
          <w:sz w:val="28"/>
          <w:szCs w:val="28"/>
        </w:rPr>
      </w:pPr>
    </w:p>
    <w:sectPr w:rsidR="006C2080" w:rsidRPr="006F0052" w:rsidSect="00855CFD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8DB" w:rsidRDefault="005338DB" w:rsidP="00A667EE">
      <w:pPr>
        <w:spacing w:after="0" w:line="240" w:lineRule="auto"/>
      </w:pPr>
      <w:r>
        <w:separator/>
      </w:r>
    </w:p>
  </w:endnote>
  <w:endnote w:type="continuationSeparator" w:id="0">
    <w:p w:rsidR="005338DB" w:rsidRDefault="005338DB" w:rsidP="00A6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8DB" w:rsidRDefault="005338DB" w:rsidP="00A667EE">
      <w:pPr>
        <w:spacing w:after="0" w:line="240" w:lineRule="auto"/>
      </w:pPr>
      <w:r>
        <w:separator/>
      </w:r>
    </w:p>
  </w:footnote>
  <w:footnote w:type="continuationSeparator" w:id="0">
    <w:p w:rsidR="005338DB" w:rsidRDefault="005338DB" w:rsidP="00A66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4860"/>
      <w:docPartObj>
        <w:docPartGallery w:val="Page Numbers (Top of Page)"/>
        <w:docPartUnique/>
      </w:docPartObj>
    </w:sdtPr>
    <w:sdtContent>
      <w:p w:rsidR="00BE34FB" w:rsidRDefault="009764BA">
        <w:pPr>
          <w:pStyle w:val="a6"/>
          <w:jc w:val="center"/>
        </w:pPr>
        <w:fldSimple w:instr=" PAGE   \* MERGEFORMAT ">
          <w:r w:rsidR="00F03F17">
            <w:rPr>
              <w:noProof/>
            </w:rPr>
            <w:t>4</w:t>
          </w:r>
        </w:fldSimple>
      </w:p>
    </w:sdtContent>
  </w:sdt>
  <w:p w:rsidR="00BE34FB" w:rsidRDefault="00BE34F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185"/>
    <w:rsid w:val="00014FBE"/>
    <w:rsid w:val="0004112C"/>
    <w:rsid w:val="000607B5"/>
    <w:rsid w:val="00066ABE"/>
    <w:rsid w:val="000676BA"/>
    <w:rsid w:val="000B4B3A"/>
    <w:rsid w:val="000F107F"/>
    <w:rsid w:val="0010278B"/>
    <w:rsid w:val="001139C8"/>
    <w:rsid w:val="0015628B"/>
    <w:rsid w:val="001831F2"/>
    <w:rsid w:val="00187572"/>
    <w:rsid w:val="001D0CEF"/>
    <w:rsid w:val="001D5FF3"/>
    <w:rsid w:val="00220C1E"/>
    <w:rsid w:val="00271E22"/>
    <w:rsid w:val="002921E7"/>
    <w:rsid w:val="00307C2A"/>
    <w:rsid w:val="00334346"/>
    <w:rsid w:val="003517AE"/>
    <w:rsid w:val="00355FFF"/>
    <w:rsid w:val="003954AF"/>
    <w:rsid w:val="003B7968"/>
    <w:rsid w:val="003D14D3"/>
    <w:rsid w:val="003D4A1B"/>
    <w:rsid w:val="003D7C4A"/>
    <w:rsid w:val="003E082F"/>
    <w:rsid w:val="0042039D"/>
    <w:rsid w:val="004547DA"/>
    <w:rsid w:val="00472D81"/>
    <w:rsid w:val="00476CCC"/>
    <w:rsid w:val="00483171"/>
    <w:rsid w:val="00490144"/>
    <w:rsid w:val="004B18A3"/>
    <w:rsid w:val="004B38AA"/>
    <w:rsid w:val="005338DB"/>
    <w:rsid w:val="00545BE9"/>
    <w:rsid w:val="00547A6E"/>
    <w:rsid w:val="00564757"/>
    <w:rsid w:val="00572B29"/>
    <w:rsid w:val="0059008A"/>
    <w:rsid w:val="0059552B"/>
    <w:rsid w:val="005F4489"/>
    <w:rsid w:val="00615AE3"/>
    <w:rsid w:val="00616FB0"/>
    <w:rsid w:val="006727D6"/>
    <w:rsid w:val="00676219"/>
    <w:rsid w:val="00676C25"/>
    <w:rsid w:val="00677856"/>
    <w:rsid w:val="00685CFE"/>
    <w:rsid w:val="00691317"/>
    <w:rsid w:val="006A4FDA"/>
    <w:rsid w:val="006B667E"/>
    <w:rsid w:val="006C2080"/>
    <w:rsid w:val="006E1C8E"/>
    <w:rsid w:val="006F0052"/>
    <w:rsid w:val="006F1753"/>
    <w:rsid w:val="00704D7D"/>
    <w:rsid w:val="007145EB"/>
    <w:rsid w:val="00717B2B"/>
    <w:rsid w:val="00752ECC"/>
    <w:rsid w:val="00764C67"/>
    <w:rsid w:val="007667AB"/>
    <w:rsid w:val="0079519E"/>
    <w:rsid w:val="007A124B"/>
    <w:rsid w:val="007B63D8"/>
    <w:rsid w:val="007C6224"/>
    <w:rsid w:val="007F4CCB"/>
    <w:rsid w:val="00814F1C"/>
    <w:rsid w:val="0082276E"/>
    <w:rsid w:val="00830D01"/>
    <w:rsid w:val="00833651"/>
    <w:rsid w:val="0083559E"/>
    <w:rsid w:val="00850E51"/>
    <w:rsid w:val="00855CFD"/>
    <w:rsid w:val="00861836"/>
    <w:rsid w:val="008702A4"/>
    <w:rsid w:val="00883DC1"/>
    <w:rsid w:val="0088788F"/>
    <w:rsid w:val="008A3AB8"/>
    <w:rsid w:val="008A3FD9"/>
    <w:rsid w:val="008B3EE7"/>
    <w:rsid w:val="008D6519"/>
    <w:rsid w:val="008D76BD"/>
    <w:rsid w:val="008E64D3"/>
    <w:rsid w:val="008F04AC"/>
    <w:rsid w:val="008F29B8"/>
    <w:rsid w:val="008F426B"/>
    <w:rsid w:val="00935EB5"/>
    <w:rsid w:val="009404C1"/>
    <w:rsid w:val="00947760"/>
    <w:rsid w:val="00951F43"/>
    <w:rsid w:val="009764BA"/>
    <w:rsid w:val="00992509"/>
    <w:rsid w:val="00995C03"/>
    <w:rsid w:val="009A76CF"/>
    <w:rsid w:val="009B63AA"/>
    <w:rsid w:val="009E0602"/>
    <w:rsid w:val="00A00F9B"/>
    <w:rsid w:val="00A04BF7"/>
    <w:rsid w:val="00A116DD"/>
    <w:rsid w:val="00A27D18"/>
    <w:rsid w:val="00A63D0F"/>
    <w:rsid w:val="00A667EE"/>
    <w:rsid w:val="00A67E0C"/>
    <w:rsid w:val="00A73C1C"/>
    <w:rsid w:val="00AC18C2"/>
    <w:rsid w:val="00AC1CF0"/>
    <w:rsid w:val="00AD1233"/>
    <w:rsid w:val="00AD3539"/>
    <w:rsid w:val="00B22B41"/>
    <w:rsid w:val="00B271D9"/>
    <w:rsid w:val="00B63485"/>
    <w:rsid w:val="00B66BDE"/>
    <w:rsid w:val="00B70256"/>
    <w:rsid w:val="00BB25D1"/>
    <w:rsid w:val="00BB5631"/>
    <w:rsid w:val="00BC34B0"/>
    <w:rsid w:val="00BE28BC"/>
    <w:rsid w:val="00BE34FB"/>
    <w:rsid w:val="00BE5911"/>
    <w:rsid w:val="00C12AEA"/>
    <w:rsid w:val="00C1366C"/>
    <w:rsid w:val="00C17A0C"/>
    <w:rsid w:val="00C33DBD"/>
    <w:rsid w:val="00C45383"/>
    <w:rsid w:val="00C61681"/>
    <w:rsid w:val="00CA4314"/>
    <w:rsid w:val="00CB3D64"/>
    <w:rsid w:val="00CB560A"/>
    <w:rsid w:val="00CD7523"/>
    <w:rsid w:val="00CE163E"/>
    <w:rsid w:val="00CE37C2"/>
    <w:rsid w:val="00CE5944"/>
    <w:rsid w:val="00D07DC3"/>
    <w:rsid w:val="00D24FD5"/>
    <w:rsid w:val="00D6555B"/>
    <w:rsid w:val="00D71D5B"/>
    <w:rsid w:val="00D75B6A"/>
    <w:rsid w:val="00D8125D"/>
    <w:rsid w:val="00D81D79"/>
    <w:rsid w:val="00D84185"/>
    <w:rsid w:val="00DA2585"/>
    <w:rsid w:val="00DB5D19"/>
    <w:rsid w:val="00DB622E"/>
    <w:rsid w:val="00DE4F43"/>
    <w:rsid w:val="00E0577D"/>
    <w:rsid w:val="00E07034"/>
    <w:rsid w:val="00E14C1C"/>
    <w:rsid w:val="00E15839"/>
    <w:rsid w:val="00E54A73"/>
    <w:rsid w:val="00EB7C47"/>
    <w:rsid w:val="00EC5446"/>
    <w:rsid w:val="00EC76D8"/>
    <w:rsid w:val="00F03F17"/>
    <w:rsid w:val="00F234BE"/>
    <w:rsid w:val="00F30C04"/>
    <w:rsid w:val="00F357B3"/>
    <w:rsid w:val="00F44E3B"/>
    <w:rsid w:val="00F61FF6"/>
    <w:rsid w:val="00F90B66"/>
    <w:rsid w:val="00F95A50"/>
    <w:rsid w:val="00FA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0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1139C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139C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1139C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66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7E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66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667E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CB194-8E27-4C3E-B0D6-CBEA5A77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СМЭВ</dc:creator>
  <cp:lastModifiedBy>user</cp:lastModifiedBy>
  <cp:revision>2</cp:revision>
  <cp:lastPrinted>2021-09-16T11:02:00Z</cp:lastPrinted>
  <dcterms:created xsi:type="dcterms:W3CDTF">2021-11-12T09:06:00Z</dcterms:created>
  <dcterms:modified xsi:type="dcterms:W3CDTF">2021-11-12T09:06:00Z</dcterms:modified>
</cp:coreProperties>
</file>