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566"/>
      </w:tblGrid>
      <w:tr w:rsidR="000403D0" w:rsidRPr="00671E95" w14:paraId="6F724822" w14:textId="77777777" w:rsidTr="000403D0">
        <w:trPr>
          <w:cantSplit/>
          <w:trHeight w:val="4831"/>
        </w:trPr>
        <w:tc>
          <w:tcPr>
            <w:tcW w:w="2779" w:type="dxa"/>
          </w:tcPr>
          <w:p w14:paraId="57CF9FFB" w14:textId="77777777" w:rsidR="000403D0" w:rsidRPr="001D2684" w:rsidRDefault="000403D0" w:rsidP="00DC440A">
            <w:pPr>
              <w:pStyle w:val="a3"/>
              <w:spacing w:line="240" w:lineRule="auto"/>
              <w:jc w:val="both"/>
              <w:rPr>
                <w:szCs w:val="24"/>
              </w:rPr>
            </w:pPr>
            <w:r>
              <w:t>РУКОВОДИТЕЛЬ ПРОЕКТА С ФУНКЦИОНАЛОМ «УПРАВЛЕНИЕ ПРОЕКТАМИ И ИЗМЕНЕНИЯМИ»</w:t>
            </w:r>
          </w:p>
        </w:tc>
        <w:tc>
          <w:tcPr>
            <w:tcW w:w="6566" w:type="dxa"/>
          </w:tcPr>
          <w:p w14:paraId="53393992" w14:textId="77777777" w:rsidR="000403D0" w:rsidRPr="00141636" w:rsidRDefault="000403D0" w:rsidP="000403D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 xml:space="preserve">экономическое, высшее инженерно-техническое, психологическое </w:t>
            </w:r>
          </w:p>
          <w:p w14:paraId="55628AA0" w14:textId="77777777" w:rsidR="000403D0" w:rsidRPr="00141636" w:rsidRDefault="000403D0" w:rsidP="000403D0">
            <w:pPr>
              <w:numPr>
                <w:ilvl w:val="0"/>
                <w:numId w:val="1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участие в проектах трансформации предприятий, внедрения новых производственных систем или бизнес-моделей, участие/лидирование направления коммуникаций и управления изменениями в проектах</w:t>
            </w:r>
          </w:p>
          <w:p w14:paraId="406D0E3E" w14:textId="77777777" w:rsidR="000403D0" w:rsidRPr="00141636" w:rsidRDefault="000403D0" w:rsidP="00DC440A">
            <w:pPr>
              <w:shd w:val="clear" w:color="auto" w:fill="FFFFFF"/>
              <w:tabs>
                <w:tab w:val="left" w:pos="175"/>
              </w:tabs>
              <w:spacing w:before="64" w:after="64"/>
              <w:ind w:left="175"/>
              <w:jc w:val="both"/>
              <w:rPr>
                <w:color w:val="010101"/>
              </w:rPr>
            </w:pPr>
            <w:r w:rsidRPr="00141636">
              <w:rPr>
                <w:color w:val="010101"/>
              </w:rPr>
              <w:t>Знание:</w:t>
            </w:r>
          </w:p>
          <w:p w14:paraId="32C82C80" w14:textId="77777777" w:rsidR="000403D0" w:rsidRDefault="000403D0" w:rsidP="000403D0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основ проектного управления: этапы, роли участников, источники получения информации, оценка результатов проекта;</w:t>
            </w:r>
          </w:p>
          <w:p w14:paraId="44600B62" w14:textId="77777777" w:rsidR="000403D0" w:rsidRDefault="000403D0" w:rsidP="000403D0">
            <w:pPr>
              <w:pStyle w:val="a5"/>
              <w:numPr>
                <w:ilvl w:val="0"/>
                <w:numId w:val="3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</w:pPr>
            <w:r>
              <w:t>методов управления изменениями (внедрения улучшений, управления поведением персонала): 1. Основных каналов коммуникаций 2. Типовых планы коммуникации и мотивации 3. Типов людей по критерию реакции на изменения и правила взаимодействия с ними 4. инструментов нематериальной мотивации 5. Методов преодоления сопротивления изменениям 6. Требований к личностным характеристикам «агентов изменений» 7. Основ работы спонсора проекта 8. Методики по организации работы с предложениями по улучшению 9. Основ проектного управления: этапы, роли участников, источники получения информации, оценка результатов проекта 10. Основ и принципов проведения интервью и анкетирования</w:t>
            </w:r>
          </w:p>
          <w:p w14:paraId="33A1831F" w14:textId="77777777" w:rsidR="000403D0" w:rsidRDefault="000403D0" w:rsidP="00DC440A">
            <w:pPr>
              <w:shd w:val="clear" w:color="auto" w:fill="FFFFFF"/>
              <w:tabs>
                <w:tab w:val="left" w:pos="175"/>
              </w:tabs>
              <w:spacing w:before="64" w:after="64"/>
              <w:ind w:left="175"/>
              <w:jc w:val="both"/>
              <w:rPr>
                <w:color w:val="010101"/>
              </w:rPr>
            </w:pPr>
            <w:r>
              <w:rPr>
                <w:color w:val="010101"/>
              </w:rPr>
              <w:t>Навыки:</w:t>
            </w:r>
          </w:p>
          <w:p w14:paraId="563011E7" w14:textId="77777777" w:rsidR="000403D0" w:rsidRPr="00EE06E8" w:rsidRDefault="000403D0" w:rsidP="000403D0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эффективной коммуникации, эффективного влияния, вовлечения и мотивации;</w:t>
            </w:r>
          </w:p>
          <w:p w14:paraId="0D2BBC5D" w14:textId="77777777" w:rsidR="000403D0" w:rsidRPr="00EE06E8" w:rsidRDefault="000403D0" w:rsidP="000403D0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оценки готовности предприятия, ГД, и рабочей группы к изменениям;</w:t>
            </w:r>
          </w:p>
          <w:p w14:paraId="61E5EF69" w14:textId="77777777" w:rsidR="000403D0" w:rsidRPr="00EE06E8" w:rsidRDefault="000403D0" w:rsidP="000403D0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определения эффективных каналы коммуникаций;</w:t>
            </w:r>
          </w:p>
          <w:p w14:paraId="4D1E6EC1" w14:textId="77777777" w:rsidR="000403D0" w:rsidRPr="00EE06E8" w:rsidRDefault="000403D0" w:rsidP="000403D0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определения типов и выстраивания взаимодействия с людьми;</w:t>
            </w:r>
          </w:p>
          <w:p w14:paraId="238BB343" w14:textId="77777777" w:rsidR="000403D0" w:rsidRPr="00EE06E8" w:rsidRDefault="000403D0" w:rsidP="000403D0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 xml:space="preserve">умения показать преимущества и ограничения каждого инструмента нематериальной мотивации </w:t>
            </w:r>
          </w:p>
          <w:p w14:paraId="4168E051" w14:textId="77777777" w:rsidR="000403D0" w:rsidRPr="00EE06E8" w:rsidRDefault="000403D0" w:rsidP="000403D0">
            <w:pPr>
              <w:pStyle w:val="a5"/>
              <w:numPr>
                <w:ilvl w:val="0"/>
                <w:numId w:val="2"/>
              </w:numPr>
              <w:shd w:val="clear" w:color="auto" w:fill="FFFFFF"/>
              <w:tabs>
                <w:tab w:val="left" w:pos="175"/>
              </w:tabs>
              <w:spacing w:before="64" w:after="64"/>
              <w:ind w:left="175" w:firstLine="0"/>
              <w:jc w:val="both"/>
              <w:rPr>
                <w:color w:val="010101"/>
              </w:rPr>
            </w:pPr>
            <w:r>
              <w:t>выявления типов сопротивления и преодоления при помощи соответствующей техники воздействия</w:t>
            </w:r>
          </w:p>
        </w:tc>
      </w:tr>
    </w:tbl>
    <w:p w14:paraId="1DD780C6" w14:textId="77777777" w:rsidR="000403D0" w:rsidRPr="00965E79" w:rsidRDefault="000403D0" w:rsidP="000403D0">
      <w:pPr>
        <w:pStyle w:val="a6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965E79">
        <w:rPr>
          <w:color w:val="000000"/>
          <w:shd w:val="clear" w:color="auto" w:fill="FFFFFF"/>
        </w:rPr>
        <w:t>Основные должностные обязанности:</w:t>
      </w:r>
    </w:p>
    <w:p w14:paraId="6F73EA31" w14:textId="77777777" w:rsidR="000403D0" w:rsidRDefault="000403D0" w:rsidP="000403D0">
      <w:pPr>
        <w:spacing w:line="240" w:lineRule="exact"/>
        <w:ind w:firstLine="709"/>
        <w:jc w:val="both"/>
      </w:pPr>
      <w:r>
        <w:t>Создание и развитие проектных офисов;</w:t>
      </w:r>
    </w:p>
    <w:p w14:paraId="4CEC57D4" w14:textId="77777777" w:rsidR="000403D0" w:rsidRDefault="000403D0" w:rsidP="000403D0">
      <w:pPr>
        <w:spacing w:line="240" w:lineRule="exact"/>
        <w:ind w:firstLine="709"/>
        <w:jc w:val="both"/>
      </w:pPr>
      <w:r>
        <w:t>Реализация проектов по оптимизации потоков и процессов на предприятиях-участниках национального проекта:</w:t>
      </w:r>
    </w:p>
    <w:p w14:paraId="21F24DF0" w14:textId="77777777" w:rsidR="000403D0" w:rsidRDefault="000403D0" w:rsidP="000403D0">
      <w:pPr>
        <w:spacing w:line="240" w:lineRule="exact"/>
        <w:ind w:firstLine="709"/>
        <w:jc w:val="both"/>
      </w:pPr>
      <w:r>
        <w:t>Практическое обучение рабочей группы навыкам реализации проектов и внедрению инструментов бережливого производства;</w:t>
      </w:r>
    </w:p>
    <w:p w14:paraId="67A4B592" w14:textId="77777777" w:rsidR="000403D0" w:rsidRDefault="000403D0" w:rsidP="000403D0">
      <w:pPr>
        <w:spacing w:line="240" w:lineRule="exact"/>
        <w:ind w:firstLine="709"/>
        <w:jc w:val="both"/>
      </w:pPr>
      <w:r>
        <w:t>Организация и проведение встреч по обмену опытом между представителями предприятий Субъекта РФ;</w:t>
      </w:r>
    </w:p>
    <w:p w14:paraId="34D68386" w14:textId="77777777" w:rsidR="000403D0" w:rsidRDefault="000403D0" w:rsidP="000403D0">
      <w:pPr>
        <w:spacing w:line="240" w:lineRule="exact"/>
        <w:ind w:firstLine="709"/>
        <w:jc w:val="both"/>
      </w:pPr>
      <w:r>
        <w:t>Вовлечение сотрудников предприятий-участников в процесс изменений, передача и внедрение методологии по управлению изменениями;</w:t>
      </w:r>
    </w:p>
    <w:p w14:paraId="24806B39" w14:textId="77777777" w:rsidR="000403D0" w:rsidRDefault="000403D0" w:rsidP="000403D0">
      <w:pPr>
        <w:spacing w:line="240" w:lineRule="exact"/>
        <w:ind w:firstLine="709"/>
        <w:jc w:val="both"/>
      </w:pPr>
      <w:r>
        <w:t>Диагностика предприятия по готовности к изменениям;</w:t>
      </w:r>
    </w:p>
    <w:p w14:paraId="6D9E1E61" w14:textId="77777777" w:rsidR="000403D0" w:rsidRDefault="000403D0" w:rsidP="000403D0">
      <w:pPr>
        <w:spacing w:line="240" w:lineRule="exact"/>
        <w:ind w:firstLine="709"/>
        <w:jc w:val="both"/>
      </w:pPr>
      <w:r>
        <w:t>Анализ текущего состояния культуры производства на предприятии, выявление резервов повышения производительности труда за счет повышения информированности и вовлеченности сотрудников в проект;</w:t>
      </w:r>
    </w:p>
    <w:p w14:paraId="660063AD" w14:textId="77777777" w:rsidR="000403D0" w:rsidRDefault="000403D0" w:rsidP="000403D0">
      <w:pPr>
        <w:spacing w:line="240" w:lineRule="exact"/>
        <w:ind w:firstLine="709"/>
        <w:jc w:val="both"/>
      </w:pPr>
      <w:r>
        <w:t>Разработка плана управления изменениями для предприятия совместно с руководителем проекта и руководителями на предприятии;</w:t>
      </w:r>
    </w:p>
    <w:p w14:paraId="37FCC82D" w14:textId="77777777" w:rsidR="000403D0" w:rsidRDefault="000403D0" w:rsidP="000403D0">
      <w:pPr>
        <w:spacing w:line="240" w:lineRule="exact"/>
        <w:ind w:firstLine="709"/>
        <w:jc w:val="both"/>
      </w:pPr>
      <w:r>
        <w:lastRenderedPageBreak/>
        <w:t>Обеспечение внедрения изменений в тесном сотрудничестве с проектной командой и представителями предприятий, участвующих в проекте;</w:t>
      </w:r>
    </w:p>
    <w:p w14:paraId="77984880" w14:textId="77777777" w:rsidR="000403D0" w:rsidRDefault="000403D0" w:rsidP="000403D0">
      <w:pPr>
        <w:spacing w:line="240" w:lineRule="exact"/>
        <w:ind w:firstLine="709"/>
        <w:jc w:val="both"/>
      </w:pPr>
      <w:r>
        <w:t>Управление объемом задач и их приоритезация по внедряемым изменениям, оказание поддержки вовлеченным сотрудникам при внедрении изменений, эскалация открытых вопросов владельцам бизнес-процессов и спонсорам в случае необходимости;</w:t>
      </w:r>
    </w:p>
    <w:p w14:paraId="282254C2" w14:textId="77777777" w:rsidR="000403D0" w:rsidRDefault="000403D0" w:rsidP="000403D0">
      <w:pPr>
        <w:spacing w:line="240" w:lineRule="exact"/>
        <w:ind w:firstLine="709"/>
        <w:jc w:val="both"/>
      </w:pPr>
      <w:r>
        <w:t>Координация действий рабочей группы предприятия по разработке мероприятий по повышению информированности и вовлечения в проект роста производительности труда;</w:t>
      </w:r>
    </w:p>
    <w:p w14:paraId="481A4C80" w14:textId="77777777" w:rsidR="000403D0" w:rsidRDefault="000403D0" w:rsidP="000403D0">
      <w:pPr>
        <w:spacing w:line="240" w:lineRule="exact"/>
        <w:ind w:firstLine="709"/>
        <w:jc w:val="both"/>
      </w:pPr>
      <w:r>
        <w:t>Взаимодействие с сотрудниками проектной команды и бизнесом для обеспечения понимания процессов и внедряемых изменений. Установление доверительных отношений с агентами изменений в организации;</w:t>
      </w:r>
    </w:p>
    <w:p w14:paraId="33F5A2EB" w14:textId="77777777" w:rsidR="000403D0" w:rsidRDefault="000403D0" w:rsidP="000403D0">
      <w:pPr>
        <w:spacing w:line="240" w:lineRule="exact"/>
        <w:ind w:firstLine="709"/>
        <w:jc w:val="both"/>
      </w:pPr>
      <w:r>
        <w:t>Мониторинг статуса внедрения изменений на регулярной основе. Отслеживание влияния завершенных задач по реализации изменений, выявление барьеров, мешающих принятию изменений, и разработка действий по их преодолению;</w:t>
      </w:r>
    </w:p>
    <w:p w14:paraId="7177D1BB" w14:textId="77777777" w:rsidR="000403D0" w:rsidRDefault="000403D0" w:rsidP="000403D0">
      <w:pPr>
        <w:spacing w:line="240" w:lineRule="exact"/>
        <w:ind w:firstLine="709"/>
        <w:jc w:val="both"/>
      </w:pPr>
      <w:r>
        <w:t>Разработка модели поддержки управления изменениями после окончания проекта совместно с руководителем проекта и ее передача предприятию, консультационная поддержка команд в части управления изменениями;</w:t>
      </w:r>
    </w:p>
    <w:p w14:paraId="1CB5F443" w14:textId="77777777" w:rsidR="000403D0" w:rsidRDefault="000403D0" w:rsidP="000403D0">
      <w:pPr>
        <w:spacing w:line="240" w:lineRule="exact"/>
        <w:ind w:firstLine="709"/>
        <w:jc w:val="both"/>
      </w:pPr>
      <w:r>
        <w:t>Выявление лучших практик и тиражирование одобренных ФЦК решений.</w:t>
      </w:r>
    </w:p>
    <w:p w14:paraId="54E3E455" w14:textId="77777777" w:rsidR="00BA4080" w:rsidRDefault="00BA4080"/>
    <w:sectPr w:rsidR="00BA4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F7B65"/>
    <w:multiLevelType w:val="hybridMultilevel"/>
    <w:tmpl w:val="379A9F24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 w15:restartNumberingAfterBreak="0">
    <w:nsid w:val="0AC550A4"/>
    <w:multiLevelType w:val="hybridMultilevel"/>
    <w:tmpl w:val="89EA4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A78BF"/>
    <w:multiLevelType w:val="hybridMultilevel"/>
    <w:tmpl w:val="359E4290"/>
    <w:lvl w:ilvl="0" w:tplc="041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80"/>
    <w:rsid w:val="000403D0"/>
    <w:rsid w:val="00BA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14ECE-09A5-4CB4-B790-C49EDEB1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0403D0"/>
    <w:pPr>
      <w:spacing w:line="360" w:lineRule="auto"/>
      <w:jc w:val="center"/>
    </w:pPr>
    <w:rPr>
      <w:szCs w:val="20"/>
    </w:rPr>
  </w:style>
  <w:style w:type="character" w:customStyle="1" w:styleId="a4">
    <w:name w:val="Подзаголовок Знак"/>
    <w:basedOn w:val="a0"/>
    <w:link w:val="a3"/>
    <w:rsid w:val="000403D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0403D0"/>
    <w:pPr>
      <w:ind w:left="720"/>
      <w:contextualSpacing/>
    </w:pPr>
  </w:style>
  <w:style w:type="paragraph" w:styleId="a6">
    <w:name w:val="Normal (Web)"/>
    <w:basedOn w:val="a"/>
    <w:rsid w:val="000403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Фоминых Илья Андреевич</dc:creator>
  <cp:keywords/>
  <dc:description/>
  <cp:lastModifiedBy>Фоминых Илья Андреевич</cp:lastModifiedBy>
  <cp:revision>2</cp:revision>
  <dcterms:created xsi:type="dcterms:W3CDTF">2021-04-01T14:32:00Z</dcterms:created>
  <dcterms:modified xsi:type="dcterms:W3CDTF">2021-04-01T14:32:00Z</dcterms:modified>
</cp:coreProperties>
</file>