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43D30" w14:textId="77777777" w:rsidR="00E01A8F" w:rsidRDefault="00E01A8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621C1ACD" w14:textId="77777777" w:rsidR="00E01A8F" w:rsidRDefault="00E01A8F">
      <w:pPr>
        <w:pStyle w:val="ConsPlusNormal"/>
        <w:jc w:val="both"/>
        <w:outlineLvl w:val="0"/>
      </w:pPr>
    </w:p>
    <w:p w14:paraId="6B3D056F" w14:textId="77777777" w:rsidR="00E01A8F" w:rsidRDefault="00E01A8F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1F0660CC" w14:textId="77777777" w:rsidR="00E01A8F" w:rsidRDefault="00E01A8F">
      <w:pPr>
        <w:pStyle w:val="ConsPlusTitle"/>
        <w:jc w:val="center"/>
      </w:pPr>
    </w:p>
    <w:p w14:paraId="52BC341F" w14:textId="77777777" w:rsidR="00E01A8F" w:rsidRDefault="00E01A8F">
      <w:pPr>
        <w:pStyle w:val="ConsPlusTitle"/>
        <w:jc w:val="center"/>
      </w:pPr>
      <w:r>
        <w:t>ПОСТАНОВЛЕНИЕ</w:t>
      </w:r>
    </w:p>
    <w:p w14:paraId="19286414" w14:textId="77777777" w:rsidR="00E01A8F" w:rsidRDefault="00E01A8F">
      <w:pPr>
        <w:pStyle w:val="ConsPlusTitle"/>
        <w:jc w:val="center"/>
      </w:pPr>
      <w:r>
        <w:t>от 11 мая 2001 г. N 369</w:t>
      </w:r>
    </w:p>
    <w:p w14:paraId="3D940C70" w14:textId="77777777" w:rsidR="00E01A8F" w:rsidRDefault="00E01A8F">
      <w:pPr>
        <w:pStyle w:val="ConsPlusTitle"/>
        <w:jc w:val="center"/>
      </w:pPr>
    </w:p>
    <w:p w14:paraId="73ADEEDD" w14:textId="77777777" w:rsidR="00E01A8F" w:rsidRDefault="00E01A8F">
      <w:pPr>
        <w:pStyle w:val="ConsPlusTitle"/>
        <w:jc w:val="center"/>
      </w:pPr>
      <w:r>
        <w:t>ОБ УТВЕРЖДЕНИИ ПРАВИЛ</w:t>
      </w:r>
    </w:p>
    <w:p w14:paraId="72B18DBE" w14:textId="77777777" w:rsidR="00E01A8F" w:rsidRDefault="00E01A8F">
      <w:pPr>
        <w:pStyle w:val="ConsPlusTitle"/>
        <w:jc w:val="center"/>
      </w:pPr>
      <w:r>
        <w:t>ОБРАЩЕНИЯ С ЛОМОМ И ОТХОДАМИ ЧЕРНЫХ МЕТАЛЛОВ</w:t>
      </w:r>
    </w:p>
    <w:p w14:paraId="20979CCC" w14:textId="77777777" w:rsidR="00E01A8F" w:rsidRDefault="00E01A8F">
      <w:pPr>
        <w:pStyle w:val="ConsPlusTitle"/>
        <w:jc w:val="center"/>
      </w:pPr>
      <w:r>
        <w:t>И ИХ ОТЧУЖДЕНИЯ</w:t>
      </w:r>
    </w:p>
    <w:p w14:paraId="736711CD" w14:textId="77777777" w:rsidR="00E01A8F" w:rsidRDefault="00E01A8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01A8F" w14:paraId="32CC26A4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5422E18E" w14:textId="77777777" w:rsidR="00E01A8F" w:rsidRDefault="00E01A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933D6A2" w14:textId="77777777" w:rsidR="00E01A8F" w:rsidRDefault="00E01A8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03.10.2002 </w:t>
            </w:r>
            <w:hyperlink r:id="rId5" w:history="1">
              <w:r>
                <w:rPr>
                  <w:color w:val="0000FF"/>
                </w:rPr>
                <w:t>N 731</w:t>
              </w:r>
            </w:hyperlink>
            <w:r>
              <w:rPr>
                <w:color w:val="392C69"/>
              </w:rPr>
              <w:t>,</w:t>
            </w:r>
          </w:p>
          <w:p w14:paraId="34BDDAB8" w14:textId="77777777" w:rsidR="00E01A8F" w:rsidRDefault="00E01A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12.12.2012 </w:t>
            </w:r>
            <w:hyperlink r:id="rId6" w:history="1">
              <w:r>
                <w:rPr>
                  <w:color w:val="0000FF"/>
                </w:rPr>
                <w:t>N 1287</w:t>
              </w:r>
            </w:hyperlink>
            <w:r>
              <w:rPr>
                <w:color w:val="392C69"/>
              </w:rPr>
              <w:t xml:space="preserve">, от 10.12.2016 </w:t>
            </w:r>
            <w:hyperlink r:id="rId7" w:history="1">
              <w:r>
                <w:rPr>
                  <w:color w:val="0000FF"/>
                </w:rPr>
                <w:t>N 1338</w:t>
              </w:r>
            </w:hyperlink>
            <w:r>
              <w:rPr>
                <w:color w:val="392C69"/>
              </w:rPr>
              <w:t xml:space="preserve">, от 15.12.2016 </w:t>
            </w:r>
            <w:hyperlink r:id="rId8" w:history="1">
              <w:r>
                <w:rPr>
                  <w:color w:val="0000FF"/>
                </w:rPr>
                <w:t>N 1367</w:t>
              </w:r>
            </w:hyperlink>
            <w:r>
              <w:rPr>
                <w:color w:val="392C69"/>
              </w:rPr>
              <w:t>,</w:t>
            </w:r>
          </w:p>
          <w:p w14:paraId="727CA4D3" w14:textId="77777777" w:rsidR="00E01A8F" w:rsidRDefault="00E01A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07.10.2020 </w:t>
            </w:r>
            <w:hyperlink r:id="rId9" w:history="1">
              <w:r>
                <w:rPr>
                  <w:color w:val="0000FF"/>
                </w:rPr>
                <w:t>N 1619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5CF3424F" w14:textId="77777777" w:rsidR="00E01A8F" w:rsidRDefault="00E01A8F">
      <w:pPr>
        <w:pStyle w:val="ConsPlusNormal"/>
        <w:jc w:val="center"/>
      </w:pPr>
    </w:p>
    <w:p w14:paraId="7B43BDA4" w14:textId="77777777" w:rsidR="00E01A8F" w:rsidRDefault="00E01A8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"Об отходах производства и потребления" Правительство Российской Федерации постановляет:</w:t>
      </w:r>
    </w:p>
    <w:p w14:paraId="70CF40D3" w14:textId="77777777" w:rsidR="00E01A8F" w:rsidRDefault="00E01A8F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 w:history="1">
        <w:r>
          <w:rPr>
            <w:color w:val="0000FF"/>
          </w:rPr>
          <w:t>Правила</w:t>
        </w:r>
      </w:hyperlink>
      <w:r>
        <w:t xml:space="preserve"> обращения с ломом и отходами черных металлов и их отчуждения.</w:t>
      </w:r>
    </w:p>
    <w:p w14:paraId="59F6CF6B" w14:textId="77777777" w:rsidR="00E01A8F" w:rsidRDefault="00E01A8F">
      <w:pPr>
        <w:pStyle w:val="ConsPlusNormal"/>
        <w:spacing w:before="220"/>
        <w:ind w:firstLine="540"/>
        <w:jc w:val="both"/>
      </w:pPr>
      <w:r>
        <w:t xml:space="preserve">2. Установить, что контроль за соблюдением настоящих </w:t>
      </w:r>
      <w:hyperlink w:anchor="P33" w:history="1">
        <w:r>
          <w:rPr>
            <w:color w:val="0000FF"/>
          </w:rPr>
          <w:t>Правил</w:t>
        </w:r>
      </w:hyperlink>
      <w:r>
        <w:t xml:space="preserve"> осуществляют Министерство внутренних дел Российской Федерации, Министерство природных ресурсов Российской Федерации и органы исполнительной власти субъектов Российской Федерации в пределах своей компетенции.</w:t>
      </w:r>
    </w:p>
    <w:p w14:paraId="6C8023F2" w14:textId="77777777" w:rsidR="00E01A8F" w:rsidRDefault="00E01A8F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10.12.2016 N 1338)</w:t>
      </w:r>
    </w:p>
    <w:p w14:paraId="0AEFE038" w14:textId="77777777" w:rsidR="00E01A8F" w:rsidRDefault="00E01A8F">
      <w:pPr>
        <w:pStyle w:val="ConsPlusNormal"/>
        <w:spacing w:before="220"/>
        <w:ind w:firstLine="540"/>
        <w:jc w:val="both"/>
      </w:pPr>
      <w:r>
        <w:t xml:space="preserve">3. Федеральным органам исполнительной власти Российской Федерации привести свои нормативные акты в соответствие с настоящими </w:t>
      </w:r>
      <w:hyperlink w:anchor="P33" w:history="1">
        <w:r>
          <w:rPr>
            <w:color w:val="0000FF"/>
          </w:rPr>
          <w:t>Правилами.</w:t>
        </w:r>
      </w:hyperlink>
    </w:p>
    <w:p w14:paraId="2F798E00" w14:textId="77777777" w:rsidR="00E01A8F" w:rsidRDefault="00E01A8F">
      <w:pPr>
        <w:pStyle w:val="ConsPlusNormal"/>
      </w:pPr>
    </w:p>
    <w:p w14:paraId="65495EAE" w14:textId="77777777" w:rsidR="00E01A8F" w:rsidRDefault="00E01A8F">
      <w:pPr>
        <w:pStyle w:val="ConsPlusNormal"/>
        <w:jc w:val="right"/>
      </w:pPr>
      <w:r>
        <w:t>Председатель Правительства</w:t>
      </w:r>
    </w:p>
    <w:p w14:paraId="4AC21A65" w14:textId="77777777" w:rsidR="00E01A8F" w:rsidRDefault="00E01A8F">
      <w:pPr>
        <w:pStyle w:val="ConsPlusNormal"/>
        <w:jc w:val="right"/>
      </w:pPr>
      <w:r>
        <w:t>Российской Федерации</w:t>
      </w:r>
    </w:p>
    <w:p w14:paraId="137B5EB9" w14:textId="77777777" w:rsidR="00E01A8F" w:rsidRDefault="00E01A8F">
      <w:pPr>
        <w:pStyle w:val="ConsPlusNormal"/>
        <w:jc w:val="right"/>
      </w:pPr>
      <w:r>
        <w:t>М.КАСЬЯНОВ</w:t>
      </w:r>
    </w:p>
    <w:p w14:paraId="7EEDA45D" w14:textId="77777777" w:rsidR="00E01A8F" w:rsidRDefault="00E01A8F">
      <w:pPr>
        <w:pStyle w:val="ConsPlusNormal"/>
      </w:pPr>
    </w:p>
    <w:p w14:paraId="7DC776B9" w14:textId="77777777" w:rsidR="00E01A8F" w:rsidRDefault="00E01A8F">
      <w:pPr>
        <w:pStyle w:val="ConsPlusNormal"/>
      </w:pPr>
    </w:p>
    <w:p w14:paraId="6822899F" w14:textId="77777777" w:rsidR="00E01A8F" w:rsidRDefault="00E01A8F">
      <w:pPr>
        <w:pStyle w:val="ConsPlusNormal"/>
      </w:pPr>
    </w:p>
    <w:p w14:paraId="100680B1" w14:textId="77777777" w:rsidR="00E01A8F" w:rsidRDefault="00E01A8F">
      <w:pPr>
        <w:pStyle w:val="ConsPlusNormal"/>
      </w:pPr>
    </w:p>
    <w:p w14:paraId="6483B74D" w14:textId="77777777" w:rsidR="00E01A8F" w:rsidRDefault="00E01A8F">
      <w:pPr>
        <w:pStyle w:val="ConsPlusNormal"/>
      </w:pPr>
    </w:p>
    <w:p w14:paraId="2C1BFD3C" w14:textId="77777777" w:rsidR="00E01A8F" w:rsidRDefault="00E01A8F">
      <w:pPr>
        <w:pStyle w:val="ConsPlusNormal"/>
        <w:jc w:val="right"/>
        <w:outlineLvl w:val="0"/>
      </w:pPr>
      <w:r>
        <w:t>Утверждены</w:t>
      </w:r>
    </w:p>
    <w:p w14:paraId="48CEAEBA" w14:textId="77777777" w:rsidR="00E01A8F" w:rsidRDefault="00E01A8F">
      <w:pPr>
        <w:pStyle w:val="ConsPlusNormal"/>
        <w:jc w:val="right"/>
      </w:pPr>
      <w:r>
        <w:t>Постановлением Правительства</w:t>
      </w:r>
    </w:p>
    <w:p w14:paraId="3C11FDCC" w14:textId="77777777" w:rsidR="00E01A8F" w:rsidRDefault="00E01A8F">
      <w:pPr>
        <w:pStyle w:val="ConsPlusNormal"/>
        <w:jc w:val="right"/>
      </w:pPr>
      <w:r>
        <w:t>Российской Федерации</w:t>
      </w:r>
    </w:p>
    <w:p w14:paraId="194247FD" w14:textId="77777777" w:rsidR="00E01A8F" w:rsidRDefault="00E01A8F">
      <w:pPr>
        <w:pStyle w:val="ConsPlusNormal"/>
        <w:jc w:val="right"/>
      </w:pPr>
      <w:r>
        <w:t>от 11 мая 2001 г. N 369</w:t>
      </w:r>
    </w:p>
    <w:p w14:paraId="1ED07653" w14:textId="77777777" w:rsidR="00E01A8F" w:rsidRDefault="00E01A8F">
      <w:pPr>
        <w:pStyle w:val="ConsPlusNormal"/>
      </w:pPr>
    </w:p>
    <w:p w14:paraId="3E581795" w14:textId="77777777" w:rsidR="00E01A8F" w:rsidRDefault="00E01A8F">
      <w:pPr>
        <w:pStyle w:val="ConsPlusTitle"/>
        <w:jc w:val="center"/>
      </w:pPr>
      <w:bookmarkStart w:id="0" w:name="P33"/>
      <w:bookmarkEnd w:id="0"/>
      <w:r>
        <w:t>ПРАВИЛА</w:t>
      </w:r>
    </w:p>
    <w:p w14:paraId="548D8944" w14:textId="77777777" w:rsidR="00E01A8F" w:rsidRDefault="00E01A8F">
      <w:pPr>
        <w:pStyle w:val="ConsPlusTitle"/>
        <w:jc w:val="center"/>
      </w:pPr>
      <w:r>
        <w:t>ОБРАЩЕНИЯ С ЛОМОМ И ОТХОДАМИ ЧЕРНЫХ МЕТАЛЛОВ</w:t>
      </w:r>
    </w:p>
    <w:p w14:paraId="54D7E33F" w14:textId="77777777" w:rsidR="00E01A8F" w:rsidRDefault="00E01A8F">
      <w:pPr>
        <w:pStyle w:val="ConsPlusTitle"/>
        <w:jc w:val="center"/>
      </w:pPr>
      <w:r>
        <w:t>И ИХ ОТЧУЖДЕНИЯ</w:t>
      </w:r>
    </w:p>
    <w:p w14:paraId="7935D727" w14:textId="77777777" w:rsidR="00E01A8F" w:rsidRDefault="00E01A8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01A8F" w14:paraId="2219E916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218BE942" w14:textId="77777777" w:rsidR="00E01A8F" w:rsidRDefault="00E01A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F8046A5" w14:textId="77777777" w:rsidR="00E01A8F" w:rsidRDefault="00E01A8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03.10.2002 </w:t>
            </w:r>
            <w:hyperlink r:id="rId12" w:history="1">
              <w:r>
                <w:rPr>
                  <w:color w:val="0000FF"/>
                </w:rPr>
                <w:t>N 731</w:t>
              </w:r>
            </w:hyperlink>
            <w:r>
              <w:rPr>
                <w:color w:val="392C69"/>
              </w:rPr>
              <w:t>,</w:t>
            </w:r>
          </w:p>
          <w:p w14:paraId="4722EE39" w14:textId="77777777" w:rsidR="00E01A8F" w:rsidRDefault="00E01A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12.12.2012 </w:t>
            </w:r>
            <w:hyperlink r:id="rId13" w:history="1">
              <w:r>
                <w:rPr>
                  <w:color w:val="0000FF"/>
                </w:rPr>
                <w:t>N 1287</w:t>
              </w:r>
            </w:hyperlink>
            <w:r>
              <w:rPr>
                <w:color w:val="392C69"/>
              </w:rPr>
              <w:t xml:space="preserve">, от 15.12.2016 </w:t>
            </w:r>
            <w:hyperlink r:id="rId14" w:history="1">
              <w:r>
                <w:rPr>
                  <w:color w:val="0000FF"/>
                </w:rPr>
                <w:t>N 1367</w:t>
              </w:r>
            </w:hyperlink>
            <w:r>
              <w:rPr>
                <w:color w:val="392C69"/>
              </w:rPr>
              <w:t xml:space="preserve">, от 07.10.2020 </w:t>
            </w:r>
            <w:hyperlink r:id="rId15" w:history="1">
              <w:r>
                <w:rPr>
                  <w:color w:val="0000FF"/>
                </w:rPr>
                <w:t>N 1619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570FA571" w14:textId="77777777" w:rsidR="00E01A8F" w:rsidRDefault="00E01A8F">
      <w:pPr>
        <w:pStyle w:val="ConsPlusNormal"/>
      </w:pPr>
    </w:p>
    <w:p w14:paraId="0E4ABF96" w14:textId="77777777" w:rsidR="00E01A8F" w:rsidRDefault="00E01A8F">
      <w:pPr>
        <w:pStyle w:val="ConsPlusTitle"/>
        <w:jc w:val="center"/>
        <w:outlineLvl w:val="1"/>
      </w:pPr>
      <w:r>
        <w:t>I. Общие положения</w:t>
      </w:r>
    </w:p>
    <w:p w14:paraId="64A4A7AB" w14:textId="77777777" w:rsidR="00E01A8F" w:rsidRDefault="00E01A8F">
      <w:pPr>
        <w:pStyle w:val="ConsPlusNormal"/>
      </w:pPr>
    </w:p>
    <w:p w14:paraId="1BC14495" w14:textId="77777777" w:rsidR="00E01A8F" w:rsidRDefault="00E01A8F">
      <w:pPr>
        <w:pStyle w:val="ConsPlusNormal"/>
        <w:ind w:firstLine="540"/>
        <w:jc w:val="both"/>
      </w:pPr>
      <w:r>
        <w:t>1. Настоящие Правила определяют порядок обращения (приема, учета, хранения, транспортировки) и отчуждения лома и отходов черных металлов на территории Российской Федерации.</w:t>
      </w:r>
    </w:p>
    <w:p w14:paraId="6070CC76" w14:textId="77777777" w:rsidR="00E01A8F" w:rsidRDefault="00E01A8F">
      <w:pPr>
        <w:pStyle w:val="ConsPlusNormal"/>
        <w:spacing w:before="220"/>
        <w:ind w:firstLine="540"/>
        <w:jc w:val="both"/>
      </w:pPr>
      <w:r>
        <w:t>2. Физические лица осуществляют отчуждение лома и отходов черных металлов с указанием основания возникновения права собственности на такие лом и отходы.</w:t>
      </w:r>
    </w:p>
    <w:p w14:paraId="6260BDE1" w14:textId="77777777" w:rsidR="00E01A8F" w:rsidRDefault="00E01A8F">
      <w:pPr>
        <w:pStyle w:val="ConsPlusNormal"/>
        <w:spacing w:before="220"/>
        <w:ind w:firstLine="540"/>
        <w:jc w:val="both"/>
      </w:pPr>
      <w:r>
        <w:t>3. Юридические лица и индивидуальные предприниматели осуществляют обращение с ломом и отходами черных металлов, образовавшимися у них в процессе производства и потребления либо ими приобретенными, и их отчуждение в случае, если имеются документы, подтверждающие их право собственности на указанные лом и отходы.</w:t>
      </w:r>
    </w:p>
    <w:p w14:paraId="346159F9" w14:textId="77777777" w:rsidR="00E01A8F" w:rsidRDefault="00E01A8F">
      <w:pPr>
        <w:pStyle w:val="ConsPlusNormal"/>
      </w:pPr>
    </w:p>
    <w:p w14:paraId="15C57B41" w14:textId="77777777" w:rsidR="00E01A8F" w:rsidRDefault="00E01A8F">
      <w:pPr>
        <w:pStyle w:val="ConsPlusTitle"/>
        <w:jc w:val="center"/>
        <w:outlineLvl w:val="1"/>
      </w:pPr>
      <w:r>
        <w:t>II. Требования к организации</w:t>
      </w:r>
    </w:p>
    <w:p w14:paraId="54161F44" w14:textId="77777777" w:rsidR="00E01A8F" w:rsidRDefault="00E01A8F">
      <w:pPr>
        <w:pStyle w:val="ConsPlusTitle"/>
        <w:jc w:val="center"/>
      </w:pPr>
      <w:r>
        <w:t>приема лома и отходов черных металлов</w:t>
      </w:r>
    </w:p>
    <w:p w14:paraId="6FBA4573" w14:textId="77777777" w:rsidR="00E01A8F" w:rsidRDefault="00E01A8F">
      <w:pPr>
        <w:pStyle w:val="ConsPlusNormal"/>
      </w:pPr>
    </w:p>
    <w:p w14:paraId="58072D22" w14:textId="77777777" w:rsidR="00E01A8F" w:rsidRDefault="00E01A8F">
      <w:pPr>
        <w:pStyle w:val="ConsPlusNormal"/>
        <w:ind w:firstLine="540"/>
        <w:jc w:val="both"/>
      </w:pPr>
      <w:bookmarkStart w:id="1" w:name="P49"/>
      <w:bookmarkEnd w:id="1"/>
      <w:r>
        <w:t>4. Юридическое лицо и индивидуальный предприниматель, осуществляющие прием лома и отходов черных металлов, должны обеспечить наличие на каждом объекте по приему указанных лома и отходов в доступном для обозрения месте следующей информации:</w:t>
      </w:r>
    </w:p>
    <w:p w14:paraId="265B61F8" w14:textId="77777777" w:rsidR="00E01A8F" w:rsidRDefault="00E01A8F">
      <w:pPr>
        <w:pStyle w:val="ConsPlusNormal"/>
        <w:spacing w:before="220"/>
        <w:ind w:firstLine="540"/>
        <w:jc w:val="both"/>
      </w:pPr>
      <w:r>
        <w:t>а) для юридического лица - наименование и основной государственный регистрационный номер (ОГРН), номер телефона, для индивидуального предпринимателя - основной государственный регистрационный номер индивидуального предпринимателя (ОГРНИП), фамилия, имя, отчество (при наличии), номер телефона;</w:t>
      </w:r>
    </w:p>
    <w:p w14:paraId="1ACA4129" w14:textId="77777777" w:rsidR="00E01A8F" w:rsidRDefault="00E01A8F">
      <w:pPr>
        <w:pStyle w:val="ConsPlusNormal"/>
        <w:jc w:val="both"/>
      </w:pPr>
      <w:r>
        <w:t xml:space="preserve">(пп. "а"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5C32821B" w14:textId="77777777" w:rsidR="00E01A8F" w:rsidRDefault="00E01A8F">
      <w:pPr>
        <w:pStyle w:val="ConsPlusNormal"/>
        <w:spacing w:before="220"/>
        <w:ind w:firstLine="540"/>
        <w:jc w:val="both"/>
      </w:pPr>
      <w:r>
        <w:t>б) для юридических лиц - данные о лице, ответственном за прием лома и отходов черных металлов;</w:t>
      </w:r>
    </w:p>
    <w:p w14:paraId="18B63933" w14:textId="77777777" w:rsidR="00E01A8F" w:rsidRDefault="00E01A8F">
      <w:pPr>
        <w:pStyle w:val="ConsPlusNormal"/>
        <w:spacing w:before="220"/>
        <w:ind w:firstLine="540"/>
        <w:jc w:val="both"/>
      </w:pPr>
      <w:r>
        <w:t>в) распорядок работы;</w:t>
      </w:r>
    </w:p>
    <w:p w14:paraId="21BD28E1" w14:textId="77777777" w:rsidR="00E01A8F" w:rsidRDefault="00E01A8F">
      <w:pPr>
        <w:pStyle w:val="ConsPlusNormal"/>
        <w:spacing w:before="220"/>
        <w:ind w:firstLine="540"/>
        <w:jc w:val="both"/>
      </w:pPr>
      <w:r>
        <w:t>г) условия приема и цены на лом и отходы черных металлов.</w:t>
      </w:r>
    </w:p>
    <w:p w14:paraId="70D600EC" w14:textId="77777777" w:rsidR="00E01A8F" w:rsidRDefault="00E01A8F">
      <w:pPr>
        <w:pStyle w:val="ConsPlusNormal"/>
        <w:spacing w:before="220"/>
        <w:ind w:firstLine="540"/>
        <w:jc w:val="both"/>
      </w:pPr>
      <w:r>
        <w:t xml:space="preserve">5. На объектах по приему лома и отходов черных металлов, кроме информации, указанной в </w:t>
      </w:r>
      <w:hyperlink w:anchor="P49" w:history="1">
        <w:r>
          <w:rPr>
            <w:color w:val="0000FF"/>
          </w:rPr>
          <w:t>пункте 4</w:t>
        </w:r>
      </w:hyperlink>
      <w:r>
        <w:t xml:space="preserve"> настоящих Правил, должна находиться и предъявляться по требованию контролирующих органов следующая документация:</w:t>
      </w:r>
    </w:p>
    <w:p w14:paraId="5CEE5EFC" w14:textId="77777777" w:rsidR="00E01A8F" w:rsidRDefault="00E01A8F">
      <w:pPr>
        <w:pStyle w:val="ConsPlusNormal"/>
        <w:spacing w:before="220"/>
        <w:ind w:firstLine="540"/>
        <w:jc w:val="both"/>
      </w:pPr>
      <w:r>
        <w:t xml:space="preserve">а) лицензия, полученная в соответствии с </w:t>
      </w:r>
      <w:hyperlink r:id="rId17" w:history="1">
        <w:r>
          <w:rPr>
            <w:color w:val="0000FF"/>
          </w:rPr>
          <w:t>Положением</w:t>
        </w:r>
      </w:hyperlink>
      <w:r>
        <w:t xml:space="preserve"> о лицензировании деятельности по заготовке, переработке и реализации лома черных металлов, или ее копия, заверенная лицензирующим органом, выдавшим лицензию;</w:t>
      </w:r>
    </w:p>
    <w:p w14:paraId="3FBED020" w14:textId="77777777" w:rsidR="00E01A8F" w:rsidRDefault="00E01A8F">
      <w:pPr>
        <w:pStyle w:val="ConsPlusNormal"/>
        <w:spacing w:before="220"/>
        <w:ind w:firstLine="540"/>
        <w:jc w:val="both"/>
      </w:pPr>
      <w:r>
        <w:t xml:space="preserve">б) утратил силу с 1 января 2021 года. -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РФ от 07.10.2020 N 1619;</w:t>
      </w:r>
    </w:p>
    <w:p w14:paraId="164328A7" w14:textId="77777777" w:rsidR="00E01A8F" w:rsidRDefault="00E01A8F">
      <w:pPr>
        <w:pStyle w:val="ConsPlusNormal"/>
        <w:spacing w:before="220"/>
        <w:ind w:firstLine="540"/>
        <w:jc w:val="both"/>
      </w:pPr>
      <w:r>
        <w:t>в) документы на имеющиеся оборудование и приборы, а также документы о проведении их поверок и испытаний;</w:t>
      </w:r>
    </w:p>
    <w:p w14:paraId="297B5E05" w14:textId="77777777" w:rsidR="00E01A8F" w:rsidRDefault="00E01A8F">
      <w:pPr>
        <w:pStyle w:val="ConsPlusNormal"/>
        <w:spacing w:before="220"/>
        <w:ind w:firstLine="540"/>
        <w:jc w:val="both"/>
      </w:pPr>
      <w:r>
        <w:t>г) инструкции о порядке проведения радиационного контроля лома и отходов черных металлов и проверки их на взрывобезопасность;</w:t>
      </w:r>
    </w:p>
    <w:p w14:paraId="7CD2A700" w14:textId="77777777" w:rsidR="00E01A8F" w:rsidRDefault="00E01A8F">
      <w:pPr>
        <w:pStyle w:val="ConsPlusNormal"/>
        <w:spacing w:before="220"/>
        <w:ind w:firstLine="540"/>
        <w:jc w:val="both"/>
      </w:pPr>
      <w:r>
        <w:t>д) инструкция о порядке действий при обнаружении радиоактивных лома и отходов черных металлов;</w:t>
      </w:r>
    </w:p>
    <w:p w14:paraId="385DAC41" w14:textId="77777777" w:rsidR="00E01A8F" w:rsidRDefault="00E01A8F">
      <w:pPr>
        <w:pStyle w:val="ConsPlusNormal"/>
        <w:spacing w:before="220"/>
        <w:ind w:firstLine="540"/>
        <w:jc w:val="both"/>
      </w:pPr>
      <w:r>
        <w:t>е) инструкция о порядке действий при обнаружении взрывоопасных предметов.</w:t>
      </w:r>
    </w:p>
    <w:p w14:paraId="7CA5F9D3" w14:textId="77777777" w:rsidR="00E01A8F" w:rsidRDefault="00E01A8F">
      <w:pPr>
        <w:pStyle w:val="ConsPlusNormal"/>
      </w:pPr>
    </w:p>
    <w:p w14:paraId="066E070C" w14:textId="77777777" w:rsidR="00E01A8F" w:rsidRDefault="00E01A8F">
      <w:pPr>
        <w:pStyle w:val="ConsPlusTitle"/>
        <w:jc w:val="center"/>
        <w:outlineLvl w:val="1"/>
      </w:pPr>
      <w:r>
        <w:t>III. Порядок приема и учета лома</w:t>
      </w:r>
    </w:p>
    <w:p w14:paraId="46110058" w14:textId="77777777" w:rsidR="00E01A8F" w:rsidRDefault="00E01A8F">
      <w:pPr>
        <w:pStyle w:val="ConsPlusTitle"/>
        <w:jc w:val="center"/>
      </w:pPr>
      <w:r>
        <w:t>и отходов черных металлов</w:t>
      </w:r>
    </w:p>
    <w:p w14:paraId="15471786" w14:textId="77777777" w:rsidR="00E01A8F" w:rsidRDefault="00E01A8F">
      <w:pPr>
        <w:pStyle w:val="ConsPlusNormal"/>
      </w:pPr>
    </w:p>
    <w:p w14:paraId="635E2434" w14:textId="77777777" w:rsidR="00E01A8F" w:rsidRDefault="00E01A8F">
      <w:pPr>
        <w:pStyle w:val="ConsPlusNormal"/>
        <w:ind w:firstLine="540"/>
        <w:jc w:val="both"/>
      </w:pPr>
      <w:r>
        <w:t>6. Прием лома и отходов черных металлов проводится по массе нетто, определяемой как разность между массой брутто и массой транспортного средства, тары и засоренности.</w:t>
      </w:r>
    </w:p>
    <w:p w14:paraId="2D9FC565" w14:textId="77777777" w:rsidR="00E01A8F" w:rsidRDefault="00E01A8F">
      <w:pPr>
        <w:pStyle w:val="ConsPlusNormal"/>
        <w:spacing w:before="220"/>
        <w:ind w:firstLine="540"/>
        <w:jc w:val="both"/>
      </w:pPr>
      <w:r>
        <w:t>7. Прием лома и отходов черных металлов осуществляется при предъявлении лицом, сдающим лом, документа, удостоверяющего личность. В случае сдачи лома и отходов черных металлов, не принадлежащих лицу, сдающему эти лом и отходы, кроме документа, удостоверяющего личность, необходимо предъявление соответствующей доверенности от собственника указанных лома и отходов.</w:t>
      </w:r>
    </w:p>
    <w:p w14:paraId="656479BF" w14:textId="77777777" w:rsidR="00E01A8F" w:rsidRDefault="00E01A8F">
      <w:pPr>
        <w:pStyle w:val="ConsPlusNormal"/>
        <w:spacing w:before="220"/>
        <w:ind w:firstLine="540"/>
        <w:jc w:val="both"/>
      </w:pPr>
      <w:r>
        <w:t>8. Юридическое лицо и индивидуальный предприниматель, принимающие лом и отходы черных металлов, обязаны обеспечить в установленном порядке проведение радиационного контроля и осуществление входного контроля каждой партии указанных лома и отходов на взрывобезопасность.</w:t>
      </w:r>
    </w:p>
    <w:p w14:paraId="5A9F8E38" w14:textId="77777777" w:rsidR="00E01A8F" w:rsidRDefault="00E01A8F">
      <w:pPr>
        <w:pStyle w:val="ConsPlusNormal"/>
        <w:spacing w:before="220"/>
        <w:ind w:firstLine="540"/>
        <w:jc w:val="both"/>
      </w:pPr>
      <w:r>
        <w:t>Контроль осуществляется лицами, прошедшими соответствующую подготовку и аттестацию.</w:t>
      </w:r>
    </w:p>
    <w:p w14:paraId="361FE185" w14:textId="77777777" w:rsidR="00E01A8F" w:rsidRDefault="00E01A8F">
      <w:pPr>
        <w:pStyle w:val="ConsPlusNormal"/>
        <w:spacing w:before="220"/>
        <w:ind w:firstLine="540"/>
        <w:jc w:val="both"/>
      </w:pPr>
      <w:r>
        <w:t>8(1). Юридическое лицо и индивидуальный предприниматель, принимающие лом и отходы черных металлов, обязаны обеспечить:</w:t>
      </w:r>
    </w:p>
    <w:p w14:paraId="001B89BB" w14:textId="77777777" w:rsidR="00E01A8F" w:rsidRDefault="00E01A8F">
      <w:pPr>
        <w:pStyle w:val="ConsPlusNormal"/>
        <w:spacing w:before="220"/>
        <w:ind w:firstLine="540"/>
        <w:jc w:val="both"/>
      </w:pPr>
      <w:r>
        <w:t>а) наличие на каждом объекте по приему лома и отходов черных металлов контролера лома и отходов металла 2 разряда;</w:t>
      </w:r>
    </w:p>
    <w:p w14:paraId="3B7F7951" w14:textId="77777777" w:rsidR="00E01A8F" w:rsidRDefault="00E01A8F">
      <w:pPr>
        <w:pStyle w:val="ConsPlusNormal"/>
        <w:jc w:val="both"/>
      </w:pPr>
      <w:r>
        <w:t xml:space="preserve">(пп. "а"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245DDC9D" w14:textId="77777777" w:rsidR="00E01A8F" w:rsidRDefault="00E01A8F">
      <w:pPr>
        <w:pStyle w:val="ConsPlusNormal"/>
        <w:spacing w:before="220"/>
        <w:ind w:firstLine="540"/>
        <w:jc w:val="both"/>
      </w:pPr>
      <w:r>
        <w:t>б) наличие на каждом объекте по приему лома и отходов черных металлов:</w:t>
      </w:r>
    </w:p>
    <w:p w14:paraId="3FE54023" w14:textId="77777777" w:rsidR="00E01A8F" w:rsidRDefault="00E01A8F">
      <w:pPr>
        <w:pStyle w:val="ConsPlusNormal"/>
        <w:spacing w:before="220"/>
        <w:ind w:firstLine="540"/>
        <w:jc w:val="both"/>
      </w:pPr>
      <w:r>
        <w:t>лица, ответственного за проведение радиационного контроля лома и отходов черных металлов;</w:t>
      </w:r>
    </w:p>
    <w:p w14:paraId="58DA5508" w14:textId="77777777" w:rsidR="00E01A8F" w:rsidRDefault="00E01A8F">
      <w:pPr>
        <w:pStyle w:val="ConsPlusNormal"/>
        <w:spacing w:before="220"/>
        <w:ind w:firstLine="540"/>
        <w:jc w:val="both"/>
      </w:pPr>
      <w:r>
        <w:t>лица, ответственного за проведение контроля лома и отходов черных металлов на взрывобезопасность (допускается возложение ответственности за проведение радиационного контроля и контроля взрывобезопасности на одно лицо);</w:t>
      </w:r>
    </w:p>
    <w:p w14:paraId="4AFCF756" w14:textId="77777777" w:rsidR="00E01A8F" w:rsidRDefault="00E01A8F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65A97981" w14:textId="77777777" w:rsidR="00E01A8F" w:rsidRDefault="00E01A8F">
      <w:pPr>
        <w:pStyle w:val="ConsPlusNormal"/>
        <w:spacing w:before="220"/>
        <w:ind w:firstLine="540"/>
        <w:jc w:val="both"/>
      </w:pPr>
      <w:r>
        <w:t>в) наличие на каждом объекте по приему лома и отходов черных металлов площадки с твердым неразрушаемым влагостойким покрытием, предназначенной для хранения лома и отходов черных металлов, а также оборудования для проведения радиационного контроля и взвешивания лома и отходов черных металлов в соответствии с установленными требованиями;</w:t>
      </w:r>
    </w:p>
    <w:p w14:paraId="31A72CD8" w14:textId="77777777" w:rsidR="00E01A8F" w:rsidRDefault="00E01A8F">
      <w:pPr>
        <w:pStyle w:val="ConsPlusNormal"/>
        <w:jc w:val="both"/>
      </w:pPr>
      <w:r>
        <w:t xml:space="preserve">(пп. "в"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75703248" w14:textId="77777777" w:rsidR="00E01A8F" w:rsidRDefault="00E01A8F">
      <w:pPr>
        <w:pStyle w:val="ConsPlusNormal"/>
        <w:spacing w:before="220"/>
        <w:ind w:firstLine="540"/>
        <w:jc w:val="both"/>
      </w:pPr>
      <w:r>
        <w:t>г) наличие не менее чем на одном из объектов по приему лома и отходов черных металлов в пределах территории субъекта Российской Федерации одной единицы любого из следующих видов оборудования:</w:t>
      </w:r>
    </w:p>
    <w:p w14:paraId="6C45EFDC" w14:textId="77777777" w:rsidR="00E01A8F" w:rsidRDefault="00E01A8F">
      <w:pPr>
        <w:pStyle w:val="ConsPlusNormal"/>
        <w:spacing w:before="220"/>
        <w:ind w:firstLine="540"/>
        <w:jc w:val="both"/>
      </w:pPr>
      <w:r>
        <w:t>пресс для пакетирования лома черных металлов;</w:t>
      </w:r>
    </w:p>
    <w:p w14:paraId="520FC6ED" w14:textId="77777777" w:rsidR="00E01A8F" w:rsidRDefault="00E01A8F">
      <w:pPr>
        <w:pStyle w:val="ConsPlusNormal"/>
        <w:spacing w:before="220"/>
        <w:ind w:firstLine="540"/>
        <w:jc w:val="both"/>
      </w:pPr>
      <w:r>
        <w:t>пресс-ножницы;</w:t>
      </w:r>
    </w:p>
    <w:p w14:paraId="424F639D" w14:textId="77777777" w:rsidR="00E01A8F" w:rsidRDefault="00E01A8F">
      <w:pPr>
        <w:pStyle w:val="ConsPlusNormal"/>
        <w:spacing w:before="220"/>
        <w:ind w:firstLine="540"/>
        <w:jc w:val="both"/>
      </w:pPr>
      <w:r>
        <w:t>установка для дробления и сортировки легковесного лома;</w:t>
      </w:r>
    </w:p>
    <w:p w14:paraId="7AAD5EFD" w14:textId="77777777" w:rsidR="00E01A8F" w:rsidRDefault="00E01A8F">
      <w:pPr>
        <w:pStyle w:val="ConsPlusNormal"/>
        <w:spacing w:before="220"/>
        <w:ind w:firstLine="540"/>
        <w:jc w:val="both"/>
      </w:pPr>
      <w:r>
        <w:t>оборудование для сортировки или измельчения стружки;</w:t>
      </w:r>
    </w:p>
    <w:p w14:paraId="682211C2" w14:textId="77777777" w:rsidR="00E01A8F" w:rsidRDefault="00E01A8F">
      <w:pPr>
        <w:pStyle w:val="ConsPlusNormal"/>
        <w:spacing w:before="220"/>
        <w:ind w:firstLine="540"/>
        <w:jc w:val="both"/>
      </w:pPr>
      <w:r>
        <w:t>копер для разбивки металлолома.</w:t>
      </w:r>
    </w:p>
    <w:p w14:paraId="7E10376F" w14:textId="77777777" w:rsidR="00E01A8F" w:rsidRDefault="00E01A8F">
      <w:pPr>
        <w:pStyle w:val="ConsPlusNormal"/>
        <w:jc w:val="both"/>
      </w:pPr>
      <w:r>
        <w:t xml:space="preserve">(пп. "г"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4F2B961C" w14:textId="77777777" w:rsidR="00E01A8F" w:rsidRDefault="00E01A8F">
      <w:pPr>
        <w:pStyle w:val="ConsPlusNormal"/>
        <w:jc w:val="both"/>
      </w:pPr>
      <w:r>
        <w:t xml:space="preserve">(п. 8(1)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РФ от 12.12.2012 N 1287)</w:t>
      </w:r>
    </w:p>
    <w:p w14:paraId="562A8284" w14:textId="77777777" w:rsidR="00E01A8F" w:rsidRDefault="00E01A8F">
      <w:pPr>
        <w:pStyle w:val="ConsPlusNormal"/>
        <w:spacing w:before="220"/>
        <w:ind w:firstLine="540"/>
        <w:jc w:val="both"/>
      </w:pPr>
      <w:r>
        <w:t xml:space="preserve">9. Учет лома и отходов черных металлов ведется лицом, назначенным руководителем </w:t>
      </w:r>
      <w:r>
        <w:lastRenderedPageBreak/>
        <w:t>юридического лица, осуществляющего прием указанных лома и отходов, или индивидуальным предпринимателем.</w:t>
      </w:r>
    </w:p>
    <w:p w14:paraId="37DDF3B2" w14:textId="77777777" w:rsidR="00E01A8F" w:rsidRDefault="00E01A8F">
      <w:pPr>
        <w:pStyle w:val="ConsPlusNormal"/>
        <w:spacing w:before="220"/>
        <w:ind w:firstLine="540"/>
        <w:jc w:val="both"/>
      </w:pPr>
      <w:r>
        <w:t xml:space="preserve">10. Прием лома и отходов черных металлов осуществляется с обязательным составлением на каждую партию лома и отходов приемо-сдаточного акта по форме согласно </w:t>
      </w:r>
      <w:hyperlink w:anchor="P182" w:history="1">
        <w:r>
          <w:rPr>
            <w:color w:val="0000FF"/>
          </w:rPr>
          <w:t>приложению N 1</w:t>
        </w:r>
      </w:hyperlink>
      <w:r>
        <w:t>.</w:t>
      </w:r>
    </w:p>
    <w:p w14:paraId="58DAC329" w14:textId="77777777" w:rsidR="00E01A8F" w:rsidRDefault="00E01A8F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5B7DF161" w14:textId="77777777" w:rsidR="00E01A8F" w:rsidRDefault="00E01A8F">
      <w:pPr>
        <w:pStyle w:val="ConsPlusNormal"/>
        <w:spacing w:before="220"/>
        <w:ind w:firstLine="540"/>
        <w:jc w:val="both"/>
      </w:pPr>
      <w:r>
        <w:t>Приемо-сдаточный акт составляется либо в 2 экземплярах на бумажном носителе (1-й экземпляр передается лицу, сдающему лом и отходы черных металлов, 2-й экземпляр остается у лица, осуществляющего прием), либо в виде электронного документа с использованием усиленной квалифицированной электронной подписи.</w:t>
      </w:r>
    </w:p>
    <w:p w14:paraId="09A20F40" w14:textId="77777777" w:rsidR="00E01A8F" w:rsidRDefault="00E01A8F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292FCB24" w14:textId="77777777" w:rsidR="00E01A8F" w:rsidRDefault="00E01A8F">
      <w:pPr>
        <w:pStyle w:val="ConsPlusNormal"/>
        <w:spacing w:before="220"/>
        <w:ind w:firstLine="540"/>
        <w:jc w:val="both"/>
      </w:pPr>
      <w:r>
        <w:t>Указанные акты являются документами строгой отчетности и должны иметь сквозную нумерацию.</w:t>
      </w:r>
    </w:p>
    <w:p w14:paraId="2990E318" w14:textId="77777777" w:rsidR="00E01A8F" w:rsidRDefault="00E01A8F">
      <w:pPr>
        <w:pStyle w:val="ConsPlusNormal"/>
        <w:spacing w:before="220"/>
        <w:ind w:firstLine="540"/>
        <w:jc w:val="both"/>
      </w:pPr>
      <w:r>
        <w:t>11. Приемо-сдаточные акты регистрируются в книге учета приемо-сдаточных актов (далее - книга учета).</w:t>
      </w:r>
    </w:p>
    <w:p w14:paraId="3664E058" w14:textId="77777777" w:rsidR="00E01A8F" w:rsidRDefault="00E01A8F">
      <w:pPr>
        <w:pStyle w:val="ConsPlusNormal"/>
        <w:spacing w:before="220"/>
        <w:ind w:firstLine="540"/>
        <w:jc w:val="both"/>
      </w:pPr>
      <w:r>
        <w:t>Допускается ведение книги учета в электронном виде.</w:t>
      </w:r>
    </w:p>
    <w:p w14:paraId="56FF5487" w14:textId="77777777" w:rsidR="00E01A8F" w:rsidRDefault="00E01A8F">
      <w:pPr>
        <w:pStyle w:val="ConsPlusNormal"/>
        <w:spacing w:before="220"/>
        <w:ind w:firstLine="540"/>
        <w:jc w:val="both"/>
      </w:pPr>
      <w:r>
        <w:t>Страницы книги учета должны быть пронумерованы, в случае ведения книги учета на бумажном носителе страницы книги учета должны быть также прошнурованы.</w:t>
      </w:r>
    </w:p>
    <w:p w14:paraId="1C5AA09A" w14:textId="77777777" w:rsidR="00E01A8F" w:rsidRDefault="00E01A8F">
      <w:pPr>
        <w:pStyle w:val="ConsPlusNormal"/>
        <w:spacing w:before="220"/>
        <w:ind w:firstLine="540"/>
        <w:jc w:val="both"/>
      </w:pPr>
      <w:r>
        <w:t>После окончания ведения книги учета производится запись "В настоящей книге учета пронумеровано ___ страниц". Запись заверяется подписями руководителя и главного бухгалтера юридического лица или индивидуального предпринимателя, осуществляющего прием лома и отходов черных металлов, и печатью (при наличии).</w:t>
      </w:r>
    </w:p>
    <w:p w14:paraId="5BCFFA74" w14:textId="77777777" w:rsidR="00E01A8F" w:rsidRDefault="00E01A8F">
      <w:pPr>
        <w:pStyle w:val="ConsPlusNormal"/>
        <w:jc w:val="both"/>
      </w:pPr>
      <w:r>
        <w:t xml:space="preserve">(п. 11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54C80B0E" w14:textId="77777777" w:rsidR="00E01A8F" w:rsidRDefault="00E01A8F">
      <w:pPr>
        <w:pStyle w:val="ConsPlusNormal"/>
        <w:spacing w:before="220"/>
        <w:ind w:firstLine="540"/>
        <w:jc w:val="both"/>
      </w:pPr>
      <w:r>
        <w:t>12. На первой странице книга учета должна содержать:</w:t>
      </w:r>
    </w:p>
    <w:p w14:paraId="195D0CE7" w14:textId="77777777" w:rsidR="00E01A8F" w:rsidRDefault="00E01A8F">
      <w:pPr>
        <w:pStyle w:val="ConsPlusNormal"/>
        <w:spacing w:before="220"/>
        <w:ind w:firstLine="540"/>
        <w:jc w:val="both"/>
      </w:pPr>
      <w:r>
        <w:t>а) наименование "Книга учета приемо-сдаточных актов";</w:t>
      </w:r>
    </w:p>
    <w:p w14:paraId="21C4B437" w14:textId="77777777" w:rsidR="00E01A8F" w:rsidRDefault="00E01A8F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12426199" w14:textId="77777777" w:rsidR="00E01A8F" w:rsidRDefault="00E01A8F">
      <w:pPr>
        <w:pStyle w:val="ConsPlusNormal"/>
        <w:spacing w:before="220"/>
        <w:ind w:firstLine="540"/>
        <w:jc w:val="both"/>
      </w:pPr>
      <w:r>
        <w:t>б) наименование и место нахождения юридического лица (индивидуального предпринимателя), осуществляющего прием лома и отходов черных металлов;</w:t>
      </w:r>
    </w:p>
    <w:p w14:paraId="17A6E63A" w14:textId="77777777" w:rsidR="00E01A8F" w:rsidRDefault="00E01A8F">
      <w:pPr>
        <w:pStyle w:val="ConsPlusNormal"/>
        <w:spacing w:before="220"/>
        <w:ind w:firstLine="540"/>
        <w:jc w:val="both"/>
      </w:pPr>
      <w:r>
        <w:t>в) запись "Начата" с указанием даты внесения в книгу учета первой записи о приеме лома и отходов черных металлов;</w:t>
      </w:r>
    </w:p>
    <w:p w14:paraId="78DB0905" w14:textId="77777777" w:rsidR="00E01A8F" w:rsidRDefault="00E01A8F">
      <w:pPr>
        <w:pStyle w:val="ConsPlusNormal"/>
        <w:spacing w:before="220"/>
        <w:ind w:firstLine="540"/>
        <w:jc w:val="both"/>
      </w:pPr>
      <w:r>
        <w:t>г) запись "Окончена" с указанием даты внесения в книгу учета последней записи о приеме лома и отходов черных металлов;</w:t>
      </w:r>
    </w:p>
    <w:p w14:paraId="05F60FBD" w14:textId="77777777" w:rsidR="00E01A8F" w:rsidRDefault="00E01A8F">
      <w:pPr>
        <w:pStyle w:val="ConsPlusNormal"/>
        <w:spacing w:before="220"/>
        <w:ind w:firstLine="540"/>
        <w:jc w:val="both"/>
      </w:pPr>
      <w:r>
        <w:t>д) запись "Лицо, ответственное за ведение настоящей книги учета" с указанием должности, фамилии, имени, отчества этого лица, его подпись и дата.</w:t>
      </w:r>
    </w:p>
    <w:p w14:paraId="4BC67025" w14:textId="77777777" w:rsidR="00E01A8F" w:rsidRDefault="00E01A8F">
      <w:pPr>
        <w:pStyle w:val="ConsPlusNormal"/>
        <w:spacing w:before="220"/>
        <w:ind w:firstLine="540"/>
        <w:jc w:val="both"/>
      </w:pPr>
      <w:r>
        <w:t>13. При каждом случае приема лома и отходов черных металлов в книгу учета вносится следующая информация:</w:t>
      </w:r>
    </w:p>
    <w:p w14:paraId="16C914E9" w14:textId="77777777" w:rsidR="00E01A8F" w:rsidRDefault="00E01A8F">
      <w:pPr>
        <w:pStyle w:val="ConsPlusNormal"/>
        <w:spacing w:before="220"/>
        <w:ind w:firstLine="540"/>
        <w:jc w:val="both"/>
      </w:pPr>
      <w:r>
        <w:t>а) регистрационный номер приемо-сдаточного акта;</w:t>
      </w:r>
    </w:p>
    <w:p w14:paraId="3B33DD7A" w14:textId="77777777" w:rsidR="00E01A8F" w:rsidRDefault="00E01A8F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4FC458F3" w14:textId="77777777" w:rsidR="00E01A8F" w:rsidRDefault="00E01A8F">
      <w:pPr>
        <w:pStyle w:val="ConsPlusNormal"/>
        <w:spacing w:before="220"/>
        <w:ind w:firstLine="540"/>
        <w:jc w:val="both"/>
      </w:pPr>
      <w:r>
        <w:t>б) дата приема лома и отходов черных металлов;</w:t>
      </w:r>
    </w:p>
    <w:p w14:paraId="3A9554FE" w14:textId="77777777" w:rsidR="00E01A8F" w:rsidRDefault="00E01A8F">
      <w:pPr>
        <w:pStyle w:val="ConsPlusNormal"/>
        <w:spacing w:before="220"/>
        <w:ind w:firstLine="540"/>
        <w:jc w:val="both"/>
      </w:pPr>
      <w:r>
        <w:t>в) данные о лице, сдающем лом и отходы:</w:t>
      </w:r>
    </w:p>
    <w:p w14:paraId="0DEA71A3" w14:textId="77777777" w:rsidR="00E01A8F" w:rsidRDefault="00E01A8F">
      <w:pPr>
        <w:pStyle w:val="ConsPlusNormal"/>
        <w:spacing w:before="220"/>
        <w:ind w:firstLine="540"/>
        <w:jc w:val="both"/>
      </w:pPr>
      <w:r>
        <w:lastRenderedPageBreak/>
        <w:t>при приеме у юридического лица - наименование, адрес, основной государственный регистрационный номер (ОГРН);</w:t>
      </w:r>
    </w:p>
    <w:p w14:paraId="76163A20" w14:textId="77777777" w:rsidR="00E01A8F" w:rsidRDefault="00E01A8F">
      <w:pPr>
        <w:pStyle w:val="ConsPlusNormal"/>
        <w:spacing w:before="220"/>
        <w:ind w:firstLine="540"/>
        <w:jc w:val="both"/>
      </w:pPr>
      <w:r>
        <w:t>при приеме у индивидуального предпринимателя - фамилия, имя, отчество (при наличии) и основной государственный регистрационный номер индивидуального предпринимателя (ОГРНИП);</w:t>
      </w:r>
    </w:p>
    <w:p w14:paraId="4DC0DB81" w14:textId="77777777" w:rsidR="00E01A8F" w:rsidRDefault="00E01A8F">
      <w:pPr>
        <w:pStyle w:val="ConsPlusNormal"/>
        <w:spacing w:before="220"/>
        <w:ind w:firstLine="540"/>
        <w:jc w:val="both"/>
      </w:pPr>
      <w:r>
        <w:t>при приеме у физических лиц - фамилия, имя, отчество (при наличии), место регистрации по месту жительства, либо по месту пребывания, данные документа, удостоверяющего личность, идентификационный номер налогоплательщика (ИНН) (при наличии);</w:t>
      </w:r>
    </w:p>
    <w:p w14:paraId="7AB1C3B1" w14:textId="77777777" w:rsidR="00E01A8F" w:rsidRDefault="00E01A8F">
      <w:pPr>
        <w:pStyle w:val="ConsPlusNormal"/>
        <w:jc w:val="both"/>
      </w:pPr>
      <w:r>
        <w:t xml:space="preserve">(пп. "в"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10AD69B8" w14:textId="77777777" w:rsidR="00E01A8F" w:rsidRDefault="00E01A8F">
      <w:pPr>
        <w:pStyle w:val="ConsPlusNormal"/>
        <w:spacing w:before="220"/>
        <w:ind w:firstLine="540"/>
        <w:jc w:val="both"/>
      </w:pPr>
      <w:r>
        <w:t>г) реквизиты транспортной накладной (для юридического лица и индивидуального предпринимателя);</w:t>
      </w:r>
    </w:p>
    <w:p w14:paraId="67BD7A9A" w14:textId="77777777" w:rsidR="00E01A8F" w:rsidRDefault="00E01A8F">
      <w:pPr>
        <w:pStyle w:val="ConsPlusNormal"/>
        <w:spacing w:before="220"/>
        <w:ind w:firstLine="540"/>
        <w:jc w:val="both"/>
      </w:pPr>
      <w:r>
        <w:t>д) вид принятых лома и отходов черных металлов;</w:t>
      </w:r>
    </w:p>
    <w:p w14:paraId="6B156013" w14:textId="77777777" w:rsidR="00E01A8F" w:rsidRDefault="00E01A8F">
      <w:pPr>
        <w:pStyle w:val="ConsPlusNormal"/>
        <w:spacing w:before="220"/>
        <w:ind w:firstLine="540"/>
        <w:jc w:val="both"/>
      </w:pPr>
      <w:r>
        <w:t>е) данные о проверке лома и отходов черных металлов на взрывобезопасность и о радиационном контроле с подписью лиц, проводивших проверку (контроль);</w:t>
      </w:r>
    </w:p>
    <w:p w14:paraId="2E13BBF4" w14:textId="77777777" w:rsidR="00E01A8F" w:rsidRDefault="00E01A8F">
      <w:pPr>
        <w:pStyle w:val="ConsPlusNormal"/>
        <w:spacing w:before="220"/>
        <w:ind w:firstLine="540"/>
        <w:jc w:val="both"/>
      </w:pPr>
      <w:r>
        <w:t>ж) процент засоренности принятых лома и отходов черных металлов;</w:t>
      </w:r>
    </w:p>
    <w:p w14:paraId="461E4DA4" w14:textId="77777777" w:rsidR="00E01A8F" w:rsidRDefault="00E01A8F">
      <w:pPr>
        <w:pStyle w:val="ConsPlusNormal"/>
        <w:spacing w:before="220"/>
        <w:ind w:firstLine="540"/>
        <w:jc w:val="both"/>
      </w:pPr>
      <w:r>
        <w:t>з) вес принятых лома и отходов черных металлов;</w:t>
      </w:r>
    </w:p>
    <w:p w14:paraId="139569CB" w14:textId="77777777" w:rsidR="00E01A8F" w:rsidRDefault="00E01A8F">
      <w:pPr>
        <w:pStyle w:val="ConsPlusNormal"/>
        <w:spacing w:before="220"/>
        <w:ind w:firstLine="540"/>
        <w:jc w:val="both"/>
      </w:pPr>
      <w:r>
        <w:t>и) подпись лица, сделавшего запись в книге.</w:t>
      </w:r>
    </w:p>
    <w:p w14:paraId="660842B9" w14:textId="77777777" w:rsidR="00E01A8F" w:rsidRDefault="00E01A8F">
      <w:pPr>
        <w:pStyle w:val="ConsPlusNormal"/>
        <w:spacing w:before="220"/>
        <w:ind w:firstLine="540"/>
        <w:jc w:val="both"/>
      </w:pPr>
      <w:r>
        <w:t>14. Книга учета и приемо-сдаточные акты должны храниться на объекте по приему лома и отходов черных металлов в течение 1 года с даты внесения последней записи о приеме лома и отходов черных металлов.</w:t>
      </w:r>
    </w:p>
    <w:p w14:paraId="65F492F7" w14:textId="77777777" w:rsidR="00E01A8F" w:rsidRDefault="00E01A8F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72B6ECD0" w14:textId="77777777" w:rsidR="00E01A8F" w:rsidRDefault="00E01A8F">
      <w:pPr>
        <w:pStyle w:val="ConsPlusNormal"/>
        <w:spacing w:before="220"/>
        <w:ind w:firstLine="540"/>
        <w:jc w:val="both"/>
      </w:pPr>
      <w:r>
        <w:t xml:space="preserve">15. Оплата принятых лома и отходов черных металлов осуществляется в соответствии с </w:t>
      </w:r>
      <w:hyperlink r:id="rId3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6EA7D4A8" w14:textId="77777777" w:rsidR="00E01A8F" w:rsidRDefault="00E01A8F">
      <w:pPr>
        <w:pStyle w:val="ConsPlusNormal"/>
        <w:spacing w:before="220"/>
        <w:ind w:firstLine="540"/>
        <w:jc w:val="both"/>
      </w:pPr>
      <w:r>
        <w:t>16. Отбор (извлечение) сопутствующих лома и отходов цветных металлов при заготовке лома и отходов черных металлов производится юридическим лицом и индивидуальным предпринимателем, осуществляющими заготовку лома и отходов черных металлов.</w:t>
      </w:r>
    </w:p>
    <w:p w14:paraId="37961CDB" w14:textId="77777777" w:rsidR="00E01A8F" w:rsidRDefault="00E01A8F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14DDBFB9" w14:textId="77777777" w:rsidR="00E01A8F" w:rsidRDefault="00E01A8F">
      <w:pPr>
        <w:pStyle w:val="ConsPlusNormal"/>
        <w:spacing w:before="220"/>
        <w:ind w:firstLine="540"/>
        <w:jc w:val="both"/>
      </w:pPr>
      <w:r>
        <w:t xml:space="preserve">При отборе (извлечении) сопутствующих лома и отходов цветных металлов составляется акт по форме согласно </w:t>
      </w:r>
      <w:hyperlink w:anchor="P278" w:history="1">
        <w:r>
          <w:rPr>
            <w:color w:val="0000FF"/>
          </w:rPr>
          <w:t>приложению N 2</w:t>
        </w:r>
      </w:hyperlink>
      <w:r>
        <w:t>.</w:t>
      </w:r>
    </w:p>
    <w:p w14:paraId="1A10DE99" w14:textId="77777777" w:rsidR="00E01A8F" w:rsidRDefault="00E01A8F">
      <w:pPr>
        <w:pStyle w:val="ConsPlusNormal"/>
        <w:spacing w:before="220"/>
        <w:ind w:firstLine="540"/>
        <w:jc w:val="both"/>
      </w:pPr>
      <w:r>
        <w:t xml:space="preserve">Отобранные (извлеченные) из лома и отходов черных металлов сопутствующие лом и отходы цветных металлов могут быть отчуждены в соответствии с </w:t>
      </w:r>
      <w:hyperlink r:id="rId3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14384483" w14:textId="77777777" w:rsidR="00E01A8F" w:rsidRDefault="00E01A8F">
      <w:pPr>
        <w:pStyle w:val="ConsPlusNormal"/>
      </w:pPr>
    </w:p>
    <w:p w14:paraId="4DA92085" w14:textId="77777777" w:rsidR="00E01A8F" w:rsidRDefault="00E01A8F">
      <w:pPr>
        <w:pStyle w:val="ConsPlusTitle"/>
        <w:jc w:val="center"/>
        <w:outlineLvl w:val="1"/>
      </w:pPr>
      <w:r>
        <w:t>IV. Порядок учета отчуждаемых лома</w:t>
      </w:r>
    </w:p>
    <w:p w14:paraId="6C515A5E" w14:textId="77777777" w:rsidR="00E01A8F" w:rsidRDefault="00E01A8F">
      <w:pPr>
        <w:pStyle w:val="ConsPlusTitle"/>
        <w:jc w:val="center"/>
      </w:pPr>
      <w:r>
        <w:t>и отходов черных металлов</w:t>
      </w:r>
    </w:p>
    <w:p w14:paraId="0804B001" w14:textId="77777777" w:rsidR="00E01A8F" w:rsidRDefault="00E01A8F">
      <w:pPr>
        <w:pStyle w:val="ConsPlusNormal"/>
      </w:pPr>
    </w:p>
    <w:p w14:paraId="36E0C08C" w14:textId="77777777" w:rsidR="00E01A8F" w:rsidRDefault="00E01A8F">
      <w:pPr>
        <w:pStyle w:val="ConsPlusNormal"/>
        <w:ind w:firstLine="540"/>
        <w:jc w:val="both"/>
      </w:pPr>
      <w:r>
        <w:t>17. Юридическое лицо и индивидуальный предприниматель, принимающие лом и отходы черных металлов, должны организовать учет отчуждаемых лома и отходов.</w:t>
      </w:r>
    </w:p>
    <w:p w14:paraId="67479ED0" w14:textId="77777777" w:rsidR="00E01A8F" w:rsidRDefault="00E01A8F">
      <w:pPr>
        <w:pStyle w:val="ConsPlusNormal"/>
        <w:spacing w:before="220"/>
        <w:ind w:firstLine="540"/>
        <w:jc w:val="both"/>
      </w:pPr>
      <w:r>
        <w:t>18. Каждая партия отчужденных лома и отходов черных металлов должна быть зарегистрирована в журнале регистрации отгруженных лома и отходов черных металлов, в котором указываются:</w:t>
      </w:r>
    </w:p>
    <w:p w14:paraId="41A4773E" w14:textId="77777777" w:rsidR="00E01A8F" w:rsidRDefault="00E01A8F">
      <w:pPr>
        <w:pStyle w:val="ConsPlusNormal"/>
        <w:spacing w:before="220"/>
        <w:ind w:firstLine="540"/>
        <w:jc w:val="both"/>
      </w:pPr>
      <w:r>
        <w:lastRenderedPageBreak/>
        <w:t>а) наименование и реквизиты грузополучателя;</w:t>
      </w:r>
    </w:p>
    <w:p w14:paraId="5D7F4BA8" w14:textId="77777777" w:rsidR="00E01A8F" w:rsidRDefault="00E01A8F">
      <w:pPr>
        <w:pStyle w:val="ConsPlusNormal"/>
        <w:spacing w:before="220"/>
        <w:ind w:firstLine="540"/>
        <w:jc w:val="both"/>
      </w:pPr>
      <w:r>
        <w:t>б) номер вагона, государственный регистрационный знак автомобиля или иного транспортного средства (в зависимости от вида транспорта);</w:t>
      </w:r>
    </w:p>
    <w:p w14:paraId="77864677" w14:textId="77777777" w:rsidR="00E01A8F" w:rsidRDefault="00E01A8F">
      <w:pPr>
        <w:pStyle w:val="ConsPlusNormal"/>
        <w:spacing w:before="220"/>
        <w:ind w:firstLine="540"/>
        <w:jc w:val="both"/>
      </w:pPr>
      <w:r>
        <w:t>в) дата отгрузки;</w:t>
      </w:r>
    </w:p>
    <w:p w14:paraId="754A4CA5" w14:textId="77777777" w:rsidR="00E01A8F" w:rsidRDefault="00E01A8F">
      <w:pPr>
        <w:pStyle w:val="ConsPlusNormal"/>
        <w:spacing w:before="220"/>
        <w:ind w:firstLine="540"/>
        <w:jc w:val="both"/>
      </w:pPr>
      <w:r>
        <w:t>г) вид лома и отходов черных металлов;</w:t>
      </w:r>
    </w:p>
    <w:p w14:paraId="3E6B5B3D" w14:textId="77777777" w:rsidR="00E01A8F" w:rsidRDefault="00E01A8F">
      <w:pPr>
        <w:pStyle w:val="ConsPlusNormal"/>
        <w:spacing w:before="220"/>
        <w:ind w:firstLine="540"/>
        <w:jc w:val="both"/>
      </w:pPr>
      <w:r>
        <w:t>д) вес партии, перевозимой транспортным средством;</w:t>
      </w:r>
    </w:p>
    <w:p w14:paraId="37981265" w14:textId="77777777" w:rsidR="00E01A8F" w:rsidRDefault="00E01A8F">
      <w:pPr>
        <w:pStyle w:val="ConsPlusNormal"/>
        <w:spacing w:before="220"/>
        <w:ind w:firstLine="540"/>
        <w:jc w:val="both"/>
      </w:pPr>
      <w:r>
        <w:t>е) номер транспортной накладной;</w:t>
      </w:r>
    </w:p>
    <w:p w14:paraId="6006815C" w14:textId="77777777" w:rsidR="00E01A8F" w:rsidRDefault="00E01A8F">
      <w:pPr>
        <w:pStyle w:val="ConsPlusNormal"/>
        <w:spacing w:before="220"/>
        <w:ind w:firstLine="540"/>
        <w:jc w:val="both"/>
      </w:pPr>
      <w:r>
        <w:t xml:space="preserve">ж) номер удостоверения о взрывобезопасности лома и отходов черных металлов, составленного по форме, предусмотренной </w:t>
      </w:r>
      <w:hyperlink w:anchor="P311" w:history="1">
        <w:r>
          <w:rPr>
            <w:color w:val="0000FF"/>
          </w:rPr>
          <w:t>приложением N 3</w:t>
        </w:r>
      </w:hyperlink>
      <w:r>
        <w:t xml:space="preserve"> к настоящим Правилам, и выданного лицом, ответственным за проведение контроля лома и отходов черных металлов на взрывобезопасность.</w:t>
      </w:r>
    </w:p>
    <w:p w14:paraId="749D8A00" w14:textId="77777777" w:rsidR="00E01A8F" w:rsidRDefault="00E01A8F">
      <w:pPr>
        <w:pStyle w:val="ConsPlusNormal"/>
        <w:jc w:val="both"/>
      </w:pPr>
      <w:r>
        <w:t xml:space="preserve">(пп. "ж"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07.10.2020 N 1619)</w:t>
      </w:r>
    </w:p>
    <w:p w14:paraId="5AC40B33" w14:textId="77777777" w:rsidR="00E01A8F" w:rsidRDefault="00E01A8F">
      <w:pPr>
        <w:pStyle w:val="ConsPlusNormal"/>
        <w:spacing w:before="220"/>
        <w:ind w:firstLine="540"/>
        <w:jc w:val="both"/>
      </w:pPr>
      <w:r>
        <w:t>19. Записи в журнале регистрации отгруженных лома и отходов черных металлов производятся на основании документов первичного бухгалтерского учета.</w:t>
      </w:r>
    </w:p>
    <w:p w14:paraId="2DEE7E44" w14:textId="77777777" w:rsidR="00E01A8F" w:rsidRDefault="00E01A8F">
      <w:pPr>
        <w:pStyle w:val="ConsPlusNormal"/>
        <w:spacing w:before="220"/>
        <w:ind w:firstLine="540"/>
        <w:jc w:val="both"/>
      </w:pPr>
      <w:r>
        <w:t>Допускается ведение журнала регистрации отгруженных лома и отходов черных металлов в электронном виде.</w:t>
      </w:r>
    </w:p>
    <w:p w14:paraId="316ECF45" w14:textId="77777777" w:rsidR="00E01A8F" w:rsidRDefault="00E01A8F">
      <w:pPr>
        <w:pStyle w:val="ConsPlusNormal"/>
        <w:jc w:val="both"/>
      </w:pPr>
      <w:r>
        <w:t xml:space="preserve">(абзац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07.10.2020 N 1619)</w:t>
      </w:r>
    </w:p>
    <w:p w14:paraId="0312585F" w14:textId="77777777" w:rsidR="00E01A8F" w:rsidRDefault="00E01A8F">
      <w:pPr>
        <w:pStyle w:val="ConsPlusNormal"/>
      </w:pPr>
    </w:p>
    <w:p w14:paraId="71D4E0DE" w14:textId="77777777" w:rsidR="00E01A8F" w:rsidRDefault="00E01A8F">
      <w:pPr>
        <w:pStyle w:val="ConsPlusTitle"/>
        <w:jc w:val="center"/>
        <w:outlineLvl w:val="1"/>
      </w:pPr>
      <w:r>
        <w:t>V. Документы, необходимые при транспортировке</w:t>
      </w:r>
    </w:p>
    <w:p w14:paraId="0EC392E0" w14:textId="77777777" w:rsidR="00E01A8F" w:rsidRDefault="00E01A8F">
      <w:pPr>
        <w:pStyle w:val="ConsPlusTitle"/>
        <w:jc w:val="center"/>
      </w:pPr>
      <w:r>
        <w:t>лома и отходов черных металлов</w:t>
      </w:r>
    </w:p>
    <w:p w14:paraId="7FE646E8" w14:textId="77777777" w:rsidR="00E01A8F" w:rsidRDefault="00E01A8F">
      <w:pPr>
        <w:pStyle w:val="ConsPlusNormal"/>
      </w:pPr>
    </w:p>
    <w:p w14:paraId="403B2093" w14:textId="77777777" w:rsidR="00E01A8F" w:rsidRDefault="00E01A8F">
      <w:pPr>
        <w:pStyle w:val="ConsPlusNormal"/>
        <w:ind w:firstLine="540"/>
        <w:jc w:val="both"/>
      </w:pPr>
      <w:r>
        <w:t>20. При транспортировке лома и отходов черных металлов организация - перевозчик (транспортная организация или юридическое лицо и индивидуальный предприниматель, осуществляющие перевозку собственным транспортом) и грузоотправитель должны обеспечить водителя транспортного средства или лицо, сопровождающее груз, следующими документами:</w:t>
      </w:r>
    </w:p>
    <w:p w14:paraId="375D8FA1" w14:textId="77777777" w:rsidR="00E01A8F" w:rsidRDefault="00E01A8F">
      <w:pPr>
        <w:pStyle w:val="ConsPlusNormal"/>
        <w:spacing w:before="220"/>
        <w:ind w:firstLine="540"/>
        <w:jc w:val="both"/>
      </w:pPr>
      <w:r>
        <w:t>а) при перевозке лома и отходов черных металлов транспортной организацией:</w:t>
      </w:r>
    </w:p>
    <w:p w14:paraId="1B5BE05E" w14:textId="77777777" w:rsidR="00E01A8F" w:rsidRDefault="00E01A8F">
      <w:pPr>
        <w:pStyle w:val="ConsPlusNormal"/>
        <w:spacing w:before="220"/>
        <w:ind w:firstLine="540"/>
        <w:jc w:val="both"/>
      </w:pPr>
      <w:r>
        <w:t>путевой лист;</w:t>
      </w:r>
    </w:p>
    <w:p w14:paraId="2EBB3790" w14:textId="77777777" w:rsidR="00E01A8F" w:rsidRDefault="00E01A8F">
      <w:pPr>
        <w:pStyle w:val="ConsPlusNormal"/>
        <w:spacing w:before="220"/>
        <w:ind w:firstLine="540"/>
        <w:jc w:val="both"/>
      </w:pPr>
      <w:r>
        <w:t>транспортная накладная;</w:t>
      </w:r>
    </w:p>
    <w:p w14:paraId="5F4F58BE" w14:textId="77777777" w:rsidR="00E01A8F" w:rsidRDefault="00E01A8F">
      <w:pPr>
        <w:pStyle w:val="ConsPlusNormal"/>
        <w:spacing w:before="220"/>
        <w:ind w:firstLine="540"/>
        <w:jc w:val="both"/>
      </w:pPr>
      <w:r>
        <w:t xml:space="preserve">удостоверение о взрывобезопасности лома и отходов черных металлов по форме согласно </w:t>
      </w:r>
      <w:hyperlink w:anchor="P311" w:history="1">
        <w:r>
          <w:rPr>
            <w:color w:val="0000FF"/>
          </w:rPr>
          <w:t>приложению N 3</w:t>
        </w:r>
      </w:hyperlink>
      <w:r>
        <w:t>;</w:t>
      </w:r>
    </w:p>
    <w:p w14:paraId="020C4B2B" w14:textId="77777777" w:rsidR="00E01A8F" w:rsidRDefault="00E01A8F">
      <w:pPr>
        <w:pStyle w:val="ConsPlusNormal"/>
        <w:spacing w:before="220"/>
        <w:ind w:firstLine="540"/>
        <w:jc w:val="both"/>
      </w:pPr>
      <w:r>
        <w:t>б) при перевозке юридическими лицами и индивидуальными предпринимателями лома и отходов черных металлов, прием которых осуществлен в соответствии с настоящими Правилами, либо лома и отходов черных металлов, переработанных и подготовленных для использования, либо лома и отходов черных металлов, образовавшихся у юридических лиц и индивидуальных предпринимателей в процессе производства и потребления:</w:t>
      </w:r>
    </w:p>
    <w:p w14:paraId="2CAC5171" w14:textId="77777777" w:rsidR="00E01A8F" w:rsidRDefault="00E01A8F">
      <w:pPr>
        <w:pStyle w:val="ConsPlusNormal"/>
        <w:spacing w:before="220"/>
        <w:ind w:firstLine="540"/>
        <w:jc w:val="both"/>
      </w:pPr>
      <w:r>
        <w:t>путевой лист (кроме индивидуальных предпринимателей);</w:t>
      </w:r>
    </w:p>
    <w:p w14:paraId="69BD24F5" w14:textId="77777777" w:rsidR="00E01A8F" w:rsidRDefault="00E01A8F">
      <w:pPr>
        <w:pStyle w:val="ConsPlusNormal"/>
        <w:spacing w:before="220"/>
        <w:ind w:firstLine="540"/>
        <w:jc w:val="both"/>
      </w:pPr>
      <w:r>
        <w:t>транспортная накладная и заверенные копии документов, подтверждающих право собственности на транспортируемые лом и отходы черных металлов;</w:t>
      </w:r>
    </w:p>
    <w:p w14:paraId="183FB1BC" w14:textId="77777777" w:rsidR="00E01A8F" w:rsidRDefault="00E01A8F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5E922DE5" w14:textId="77777777" w:rsidR="00E01A8F" w:rsidRDefault="00E01A8F">
      <w:pPr>
        <w:pStyle w:val="ConsPlusNormal"/>
        <w:spacing w:before="220"/>
        <w:ind w:firstLine="540"/>
        <w:jc w:val="both"/>
      </w:pPr>
      <w:r>
        <w:t xml:space="preserve">удостоверение о взрывобезопасности лома и отходов черных металлов по форме, предусмотренной </w:t>
      </w:r>
      <w:hyperlink w:anchor="P311" w:history="1">
        <w:r>
          <w:rPr>
            <w:color w:val="0000FF"/>
          </w:rPr>
          <w:t>приложением N 3</w:t>
        </w:r>
      </w:hyperlink>
      <w:r>
        <w:t xml:space="preserve"> к настоящим Правилам.</w:t>
      </w:r>
    </w:p>
    <w:p w14:paraId="28F797AA" w14:textId="77777777" w:rsidR="00E01A8F" w:rsidRDefault="00E01A8F">
      <w:pPr>
        <w:pStyle w:val="ConsPlusNormal"/>
        <w:spacing w:before="220"/>
        <w:ind w:firstLine="540"/>
        <w:jc w:val="both"/>
      </w:pPr>
      <w:r>
        <w:lastRenderedPageBreak/>
        <w:t>21. В транспортной накладной указываются:</w:t>
      </w:r>
    </w:p>
    <w:p w14:paraId="3D8216B2" w14:textId="77777777" w:rsidR="00E01A8F" w:rsidRDefault="00E01A8F">
      <w:pPr>
        <w:pStyle w:val="ConsPlusNormal"/>
        <w:spacing w:before="220"/>
        <w:ind w:firstLine="540"/>
        <w:jc w:val="both"/>
      </w:pPr>
      <w:r>
        <w:t>а) номер;</w:t>
      </w:r>
    </w:p>
    <w:p w14:paraId="42AD7E82" w14:textId="77777777" w:rsidR="00E01A8F" w:rsidRDefault="00E01A8F">
      <w:pPr>
        <w:pStyle w:val="ConsPlusNormal"/>
        <w:spacing w:before="220"/>
        <w:ind w:firstLine="540"/>
        <w:jc w:val="both"/>
      </w:pPr>
      <w:r>
        <w:t>б) наименование и реквизиты грузоотправителя;</w:t>
      </w:r>
    </w:p>
    <w:p w14:paraId="14DB24E2" w14:textId="77777777" w:rsidR="00E01A8F" w:rsidRDefault="00E01A8F">
      <w:pPr>
        <w:pStyle w:val="ConsPlusNormal"/>
        <w:spacing w:before="220"/>
        <w:ind w:firstLine="540"/>
        <w:jc w:val="both"/>
      </w:pPr>
      <w:r>
        <w:t>в) наименование и реквизиты грузополучателя;</w:t>
      </w:r>
    </w:p>
    <w:p w14:paraId="3622BBE8" w14:textId="77777777" w:rsidR="00E01A8F" w:rsidRDefault="00E01A8F">
      <w:pPr>
        <w:pStyle w:val="ConsPlusNormal"/>
        <w:spacing w:before="220"/>
        <w:ind w:firstLine="540"/>
        <w:jc w:val="both"/>
      </w:pPr>
      <w:r>
        <w:t>г) номер вагона, государственный регистрационный знак автомобиля или иного транспортного средства (в зависимости от вида транспорта);</w:t>
      </w:r>
    </w:p>
    <w:p w14:paraId="6D8F89E5" w14:textId="77777777" w:rsidR="00E01A8F" w:rsidRDefault="00E01A8F">
      <w:pPr>
        <w:pStyle w:val="ConsPlusNormal"/>
        <w:spacing w:before="220"/>
        <w:ind w:firstLine="540"/>
        <w:jc w:val="both"/>
      </w:pPr>
      <w:r>
        <w:t>д) дата отгрузки;</w:t>
      </w:r>
    </w:p>
    <w:p w14:paraId="36AA157F" w14:textId="77777777" w:rsidR="00E01A8F" w:rsidRDefault="00E01A8F">
      <w:pPr>
        <w:pStyle w:val="ConsPlusNormal"/>
        <w:spacing w:before="220"/>
        <w:ind w:firstLine="540"/>
        <w:jc w:val="both"/>
      </w:pPr>
      <w:r>
        <w:t>е) вид лома и отходов черных металлов;</w:t>
      </w:r>
    </w:p>
    <w:p w14:paraId="360773FE" w14:textId="77777777" w:rsidR="00E01A8F" w:rsidRDefault="00E01A8F">
      <w:pPr>
        <w:pStyle w:val="ConsPlusNormal"/>
        <w:spacing w:before="220"/>
        <w:ind w:firstLine="540"/>
        <w:jc w:val="both"/>
      </w:pPr>
      <w:r>
        <w:t>ж) вес партии, перевозимой транспортным средством.</w:t>
      </w:r>
    </w:p>
    <w:p w14:paraId="56F99C5B" w14:textId="77777777" w:rsidR="00E01A8F" w:rsidRDefault="00E01A8F">
      <w:pPr>
        <w:pStyle w:val="ConsPlusNormal"/>
      </w:pPr>
    </w:p>
    <w:p w14:paraId="40F03B08" w14:textId="77777777" w:rsidR="00E01A8F" w:rsidRDefault="00E01A8F">
      <w:pPr>
        <w:pStyle w:val="ConsPlusTitle"/>
        <w:jc w:val="center"/>
        <w:outlineLvl w:val="1"/>
      </w:pPr>
      <w:r>
        <w:t>VI. Ответственность за нарушение настоящих Правил</w:t>
      </w:r>
    </w:p>
    <w:p w14:paraId="5B1571EE" w14:textId="77777777" w:rsidR="00E01A8F" w:rsidRDefault="00E01A8F">
      <w:pPr>
        <w:pStyle w:val="ConsPlusNormal"/>
      </w:pPr>
    </w:p>
    <w:p w14:paraId="60C09100" w14:textId="77777777" w:rsidR="00E01A8F" w:rsidRDefault="00E01A8F">
      <w:pPr>
        <w:pStyle w:val="ConsPlusNormal"/>
        <w:ind w:firstLine="540"/>
        <w:jc w:val="both"/>
      </w:pPr>
      <w:r>
        <w:t xml:space="preserve">22. Нарушение настоящих Правил влечет за собой ответственность в соответствии с </w:t>
      </w:r>
      <w:hyperlink r:id="rId3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56878929" w14:textId="77777777" w:rsidR="00E01A8F" w:rsidRDefault="00E01A8F">
      <w:pPr>
        <w:pStyle w:val="ConsPlusNormal"/>
      </w:pPr>
    </w:p>
    <w:p w14:paraId="28A5D3C5" w14:textId="77777777" w:rsidR="00E01A8F" w:rsidRDefault="00E01A8F">
      <w:pPr>
        <w:pStyle w:val="ConsPlusNormal"/>
      </w:pPr>
    </w:p>
    <w:p w14:paraId="7CB9F94A" w14:textId="77777777" w:rsidR="00E01A8F" w:rsidRDefault="00E01A8F">
      <w:pPr>
        <w:pStyle w:val="ConsPlusNormal"/>
      </w:pPr>
    </w:p>
    <w:p w14:paraId="059D8C17" w14:textId="77777777" w:rsidR="00E01A8F" w:rsidRDefault="00E01A8F">
      <w:pPr>
        <w:pStyle w:val="ConsPlusNormal"/>
      </w:pPr>
    </w:p>
    <w:p w14:paraId="0813F9BE" w14:textId="77777777" w:rsidR="00E01A8F" w:rsidRDefault="00E01A8F">
      <w:pPr>
        <w:pStyle w:val="ConsPlusNormal"/>
      </w:pPr>
    </w:p>
    <w:p w14:paraId="0160A806" w14:textId="77777777" w:rsidR="00E01A8F" w:rsidRDefault="00E01A8F">
      <w:pPr>
        <w:pStyle w:val="ConsPlusNormal"/>
        <w:jc w:val="right"/>
        <w:outlineLvl w:val="1"/>
      </w:pPr>
      <w:r>
        <w:t>Приложение N 1</w:t>
      </w:r>
    </w:p>
    <w:p w14:paraId="741A91EB" w14:textId="77777777" w:rsidR="00E01A8F" w:rsidRDefault="00E01A8F">
      <w:pPr>
        <w:pStyle w:val="ConsPlusNormal"/>
        <w:jc w:val="right"/>
      </w:pPr>
      <w:r>
        <w:t>к Правилам обращения</w:t>
      </w:r>
    </w:p>
    <w:p w14:paraId="3A5CD6DD" w14:textId="77777777" w:rsidR="00E01A8F" w:rsidRDefault="00E01A8F">
      <w:pPr>
        <w:pStyle w:val="ConsPlusNormal"/>
        <w:jc w:val="right"/>
      </w:pPr>
      <w:r>
        <w:t>с ломом и отходами черных</w:t>
      </w:r>
    </w:p>
    <w:p w14:paraId="16ABB048" w14:textId="77777777" w:rsidR="00E01A8F" w:rsidRDefault="00E01A8F">
      <w:pPr>
        <w:pStyle w:val="ConsPlusNormal"/>
        <w:jc w:val="right"/>
      </w:pPr>
      <w:r>
        <w:t>металлов и их отчуждения</w:t>
      </w:r>
    </w:p>
    <w:p w14:paraId="53968562" w14:textId="77777777" w:rsidR="00E01A8F" w:rsidRDefault="00E01A8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01A8F" w14:paraId="07C9400B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5087E887" w14:textId="77777777" w:rsidR="00E01A8F" w:rsidRDefault="00E01A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8F05A6A" w14:textId="77777777" w:rsidR="00E01A8F" w:rsidRDefault="00E01A8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07.10.2020 N 1619)</w:t>
            </w:r>
          </w:p>
        </w:tc>
      </w:tr>
    </w:tbl>
    <w:p w14:paraId="4EAAADED" w14:textId="77777777" w:rsidR="00E01A8F" w:rsidRDefault="00E01A8F">
      <w:pPr>
        <w:pStyle w:val="ConsPlusNormal"/>
        <w:jc w:val="both"/>
      </w:pPr>
    </w:p>
    <w:p w14:paraId="04DF4554" w14:textId="77777777" w:rsidR="00E01A8F" w:rsidRDefault="00E01A8F">
      <w:pPr>
        <w:pStyle w:val="ConsPlusNonformat"/>
        <w:jc w:val="both"/>
      </w:pPr>
      <w:bookmarkStart w:id="2" w:name="P182"/>
      <w:bookmarkEnd w:id="2"/>
      <w:r>
        <w:t xml:space="preserve">               ПРИЕМО-СДАТОЧНЫЙ АКТ N _____ от _____________</w:t>
      </w:r>
    </w:p>
    <w:p w14:paraId="04734E08" w14:textId="77777777" w:rsidR="00E01A8F" w:rsidRDefault="00E01A8F">
      <w:pPr>
        <w:pStyle w:val="ConsPlusNonformat"/>
        <w:jc w:val="both"/>
      </w:pPr>
    </w:p>
    <w:p w14:paraId="56854A51" w14:textId="77777777" w:rsidR="00E01A8F" w:rsidRDefault="00E01A8F">
      <w:pPr>
        <w:pStyle w:val="ConsPlusNonformat"/>
        <w:jc w:val="both"/>
      </w:pPr>
      <w:r>
        <w:t xml:space="preserve">    Получатель лома и отходов _____________________________________________</w:t>
      </w:r>
    </w:p>
    <w:p w14:paraId="5280F538" w14:textId="77777777" w:rsidR="00E01A8F" w:rsidRDefault="00E01A8F">
      <w:pPr>
        <w:pStyle w:val="ConsPlusNonformat"/>
        <w:jc w:val="both"/>
      </w:pPr>
      <w:r>
        <w:t xml:space="preserve">    Сдатчик лома и отходов ________________________________________________</w:t>
      </w:r>
    </w:p>
    <w:p w14:paraId="384C3F7C" w14:textId="77777777" w:rsidR="00E01A8F" w:rsidRDefault="00E01A8F">
      <w:pPr>
        <w:pStyle w:val="ConsPlusNonformat"/>
        <w:jc w:val="both"/>
      </w:pPr>
      <w:r>
        <w:t xml:space="preserve">    ИНН сдатчика лома и отходов ___________________________________________</w:t>
      </w:r>
    </w:p>
    <w:p w14:paraId="602C3F3A" w14:textId="77777777" w:rsidR="00E01A8F" w:rsidRDefault="00E01A8F">
      <w:pPr>
        <w:pStyle w:val="ConsPlusNonformat"/>
        <w:jc w:val="both"/>
      </w:pPr>
      <w:r>
        <w:t xml:space="preserve">    </w:t>
      </w:r>
      <w:proofErr w:type="gramStart"/>
      <w:r>
        <w:t>Банковские  реквизиты</w:t>
      </w:r>
      <w:proofErr w:type="gramEnd"/>
      <w:r>
        <w:t xml:space="preserve">  сдатчика  лома  и отходов (для юридических</w:t>
      </w:r>
    </w:p>
    <w:p w14:paraId="1C828357" w14:textId="77777777" w:rsidR="00E01A8F" w:rsidRDefault="00E01A8F">
      <w:pPr>
        <w:pStyle w:val="ConsPlusNonformat"/>
        <w:jc w:val="both"/>
      </w:pPr>
      <w:r>
        <w:t xml:space="preserve">    лиц и индивидуальных предпринимателей) ________________________________</w:t>
      </w:r>
    </w:p>
    <w:p w14:paraId="55F57054" w14:textId="77777777" w:rsidR="00E01A8F" w:rsidRDefault="00E01A8F">
      <w:pPr>
        <w:pStyle w:val="ConsPlusNonformat"/>
        <w:jc w:val="both"/>
      </w:pPr>
      <w:r>
        <w:t xml:space="preserve">    </w:t>
      </w:r>
      <w:proofErr w:type="gramStart"/>
      <w:r>
        <w:t>Данные  документа</w:t>
      </w:r>
      <w:proofErr w:type="gramEnd"/>
      <w:r>
        <w:t>, удостоверяющего личность, место регистрации по месту</w:t>
      </w:r>
    </w:p>
    <w:p w14:paraId="43E32A8C" w14:textId="77777777" w:rsidR="00E01A8F" w:rsidRDefault="00E01A8F">
      <w:pPr>
        <w:pStyle w:val="ConsPlusNonformat"/>
        <w:jc w:val="both"/>
      </w:pPr>
      <w:r>
        <w:t>жительства или месту пребывания ___________________________________________</w:t>
      </w:r>
    </w:p>
    <w:p w14:paraId="7CE40324" w14:textId="77777777" w:rsidR="00E01A8F" w:rsidRDefault="00E01A8F">
      <w:pPr>
        <w:pStyle w:val="ConsPlusNonformat"/>
        <w:jc w:val="both"/>
      </w:pPr>
      <w:r>
        <w:t>___________________________________________________________________________</w:t>
      </w:r>
    </w:p>
    <w:p w14:paraId="52596474" w14:textId="77777777" w:rsidR="00E01A8F" w:rsidRDefault="00E01A8F">
      <w:pPr>
        <w:pStyle w:val="ConsPlusNonformat"/>
        <w:jc w:val="both"/>
      </w:pPr>
      <w:r>
        <w:t xml:space="preserve">    Транспорт (марка, номер) ______________________________________________</w:t>
      </w:r>
    </w:p>
    <w:p w14:paraId="4A6F9107" w14:textId="77777777" w:rsidR="00E01A8F" w:rsidRDefault="00E01A8F">
      <w:pPr>
        <w:pStyle w:val="ConsPlusNonformat"/>
        <w:jc w:val="both"/>
      </w:pPr>
    </w:p>
    <w:p w14:paraId="351BA00C" w14:textId="77777777" w:rsidR="00E01A8F" w:rsidRDefault="00E01A8F">
      <w:pPr>
        <w:pStyle w:val="ConsPlusNonformat"/>
        <w:jc w:val="both"/>
      </w:pPr>
      <w:r>
        <w:t xml:space="preserve">    </w:t>
      </w:r>
      <w:proofErr w:type="gramStart"/>
      <w:r>
        <w:t>Основания  возникновения</w:t>
      </w:r>
      <w:proofErr w:type="gramEnd"/>
      <w:r>
        <w:t xml:space="preserve">  права собственности у сдатчика лома и отходов</w:t>
      </w:r>
    </w:p>
    <w:p w14:paraId="7FD7B26A" w14:textId="77777777" w:rsidR="00E01A8F" w:rsidRDefault="00E01A8F">
      <w:pPr>
        <w:pStyle w:val="ConsPlusNonformat"/>
        <w:jc w:val="both"/>
      </w:pPr>
      <w:r>
        <w:t>на сдаваемые лом и отходы черных металлов _________________________________</w:t>
      </w:r>
    </w:p>
    <w:p w14:paraId="10E48658" w14:textId="77777777" w:rsidR="00E01A8F" w:rsidRDefault="00E01A8F">
      <w:pPr>
        <w:pStyle w:val="ConsPlusNonformat"/>
        <w:jc w:val="both"/>
      </w:pPr>
      <w:r>
        <w:t xml:space="preserve">    Краткое описание лома и отходов черных металлов</w:t>
      </w:r>
    </w:p>
    <w:p w14:paraId="2A029EEF" w14:textId="77777777" w:rsidR="00E01A8F" w:rsidRDefault="00E01A8F">
      <w:pPr>
        <w:pStyle w:val="ConsPlusNonformat"/>
        <w:jc w:val="both"/>
      </w:pPr>
      <w:r>
        <w:t>___________________________________________________________________________</w:t>
      </w:r>
    </w:p>
    <w:p w14:paraId="4197FCCF" w14:textId="77777777" w:rsidR="00E01A8F" w:rsidRDefault="00E01A8F">
      <w:pPr>
        <w:pStyle w:val="ConsPlusNonformat"/>
        <w:jc w:val="both"/>
      </w:pPr>
      <w:r>
        <w:t>___________________________________________________________________________</w:t>
      </w:r>
    </w:p>
    <w:p w14:paraId="7ECA5DB3" w14:textId="77777777" w:rsidR="00E01A8F" w:rsidRDefault="00E01A8F">
      <w:pPr>
        <w:pStyle w:val="ConsPlusNonformat"/>
        <w:jc w:val="both"/>
      </w:pPr>
      <w:r>
        <w:t>___________________________________________________________________________</w:t>
      </w:r>
    </w:p>
    <w:p w14:paraId="34798753" w14:textId="77777777" w:rsidR="00E01A8F" w:rsidRDefault="00E01A8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"/>
        <w:gridCol w:w="907"/>
        <w:gridCol w:w="794"/>
        <w:gridCol w:w="1059"/>
        <w:gridCol w:w="1059"/>
        <w:gridCol w:w="1059"/>
        <w:gridCol w:w="1062"/>
        <w:gridCol w:w="1064"/>
        <w:gridCol w:w="1050"/>
      </w:tblGrid>
      <w:tr w:rsidR="00E01A8F" w14:paraId="08E25F67" w14:textId="77777777">
        <w:tc>
          <w:tcPr>
            <w:tcW w:w="978" w:type="dxa"/>
          </w:tcPr>
          <w:p w14:paraId="35495930" w14:textId="77777777" w:rsidR="00E01A8F" w:rsidRDefault="00E01A8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14:paraId="59EF5EB4" w14:textId="77777777" w:rsidR="00E01A8F" w:rsidRDefault="00E01A8F">
            <w:pPr>
              <w:pStyle w:val="ConsPlusNormal"/>
              <w:jc w:val="center"/>
            </w:pPr>
            <w:r>
              <w:t>Код по ОКПО</w:t>
            </w:r>
          </w:p>
        </w:tc>
        <w:tc>
          <w:tcPr>
            <w:tcW w:w="794" w:type="dxa"/>
          </w:tcPr>
          <w:p w14:paraId="4F10F82E" w14:textId="77777777" w:rsidR="00E01A8F" w:rsidRDefault="00E01A8F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059" w:type="dxa"/>
          </w:tcPr>
          <w:p w14:paraId="590DDFEA" w14:textId="77777777" w:rsidR="00E01A8F" w:rsidRDefault="00E01A8F">
            <w:pPr>
              <w:pStyle w:val="ConsPlusNormal"/>
              <w:jc w:val="center"/>
            </w:pPr>
            <w:r>
              <w:t>Вес брутто (тонн)</w:t>
            </w:r>
          </w:p>
        </w:tc>
        <w:tc>
          <w:tcPr>
            <w:tcW w:w="1059" w:type="dxa"/>
          </w:tcPr>
          <w:p w14:paraId="045400BC" w14:textId="77777777" w:rsidR="00E01A8F" w:rsidRDefault="00E01A8F">
            <w:pPr>
              <w:pStyle w:val="ConsPlusNormal"/>
              <w:jc w:val="center"/>
            </w:pPr>
            <w:r>
              <w:t>Вес тары (тонн)</w:t>
            </w:r>
          </w:p>
        </w:tc>
        <w:tc>
          <w:tcPr>
            <w:tcW w:w="1059" w:type="dxa"/>
          </w:tcPr>
          <w:p w14:paraId="25ACCEEA" w14:textId="77777777" w:rsidR="00E01A8F" w:rsidRDefault="00E01A8F">
            <w:pPr>
              <w:pStyle w:val="ConsPlusNormal"/>
              <w:jc w:val="center"/>
            </w:pPr>
            <w:r>
              <w:t>Засоренность (процент</w:t>
            </w:r>
            <w:r>
              <w:lastRenderedPageBreak/>
              <w:t>ов)</w:t>
            </w:r>
          </w:p>
        </w:tc>
        <w:tc>
          <w:tcPr>
            <w:tcW w:w="1062" w:type="dxa"/>
          </w:tcPr>
          <w:p w14:paraId="718ABDB2" w14:textId="77777777" w:rsidR="00E01A8F" w:rsidRDefault="00E01A8F">
            <w:pPr>
              <w:pStyle w:val="ConsPlusNormal"/>
              <w:jc w:val="center"/>
            </w:pPr>
            <w:r>
              <w:lastRenderedPageBreak/>
              <w:t>Вес нетто (тонн)</w:t>
            </w:r>
          </w:p>
        </w:tc>
        <w:tc>
          <w:tcPr>
            <w:tcW w:w="1064" w:type="dxa"/>
          </w:tcPr>
          <w:p w14:paraId="729C5BEF" w14:textId="77777777" w:rsidR="00E01A8F" w:rsidRDefault="00E01A8F">
            <w:pPr>
              <w:pStyle w:val="ConsPlusNormal"/>
              <w:jc w:val="center"/>
            </w:pPr>
            <w:r>
              <w:t>Цена (рублей)</w:t>
            </w:r>
          </w:p>
        </w:tc>
        <w:tc>
          <w:tcPr>
            <w:tcW w:w="1050" w:type="dxa"/>
          </w:tcPr>
          <w:p w14:paraId="737FCCD8" w14:textId="77777777" w:rsidR="00E01A8F" w:rsidRDefault="00E01A8F">
            <w:pPr>
              <w:pStyle w:val="ConsPlusNormal"/>
              <w:jc w:val="center"/>
            </w:pPr>
            <w:r>
              <w:t>Сумма (рублей)</w:t>
            </w:r>
          </w:p>
        </w:tc>
      </w:tr>
      <w:tr w:rsidR="00E01A8F" w14:paraId="43117778" w14:textId="77777777">
        <w:tc>
          <w:tcPr>
            <w:tcW w:w="978" w:type="dxa"/>
          </w:tcPr>
          <w:p w14:paraId="6F72994E" w14:textId="77777777" w:rsidR="00E01A8F" w:rsidRDefault="00E01A8F">
            <w:pPr>
              <w:pStyle w:val="ConsPlusNormal"/>
            </w:pPr>
          </w:p>
        </w:tc>
        <w:tc>
          <w:tcPr>
            <w:tcW w:w="907" w:type="dxa"/>
          </w:tcPr>
          <w:p w14:paraId="1A702998" w14:textId="77777777" w:rsidR="00E01A8F" w:rsidRDefault="00E01A8F">
            <w:pPr>
              <w:pStyle w:val="ConsPlusNormal"/>
            </w:pPr>
          </w:p>
        </w:tc>
        <w:tc>
          <w:tcPr>
            <w:tcW w:w="794" w:type="dxa"/>
          </w:tcPr>
          <w:p w14:paraId="5BF86131" w14:textId="77777777" w:rsidR="00E01A8F" w:rsidRDefault="00E01A8F">
            <w:pPr>
              <w:pStyle w:val="ConsPlusNormal"/>
            </w:pPr>
          </w:p>
        </w:tc>
        <w:tc>
          <w:tcPr>
            <w:tcW w:w="1059" w:type="dxa"/>
          </w:tcPr>
          <w:p w14:paraId="62B57EBF" w14:textId="77777777" w:rsidR="00E01A8F" w:rsidRDefault="00E01A8F">
            <w:pPr>
              <w:pStyle w:val="ConsPlusNormal"/>
            </w:pPr>
          </w:p>
        </w:tc>
        <w:tc>
          <w:tcPr>
            <w:tcW w:w="1059" w:type="dxa"/>
          </w:tcPr>
          <w:p w14:paraId="67CC5F71" w14:textId="77777777" w:rsidR="00E01A8F" w:rsidRDefault="00E01A8F">
            <w:pPr>
              <w:pStyle w:val="ConsPlusNormal"/>
            </w:pPr>
          </w:p>
        </w:tc>
        <w:tc>
          <w:tcPr>
            <w:tcW w:w="1059" w:type="dxa"/>
          </w:tcPr>
          <w:p w14:paraId="26766E22" w14:textId="77777777" w:rsidR="00E01A8F" w:rsidRDefault="00E01A8F">
            <w:pPr>
              <w:pStyle w:val="ConsPlusNormal"/>
            </w:pPr>
          </w:p>
        </w:tc>
        <w:tc>
          <w:tcPr>
            <w:tcW w:w="1062" w:type="dxa"/>
          </w:tcPr>
          <w:p w14:paraId="286BE066" w14:textId="77777777" w:rsidR="00E01A8F" w:rsidRDefault="00E01A8F">
            <w:pPr>
              <w:pStyle w:val="ConsPlusNormal"/>
            </w:pPr>
          </w:p>
        </w:tc>
        <w:tc>
          <w:tcPr>
            <w:tcW w:w="1064" w:type="dxa"/>
          </w:tcPr>
          <w:p w14:paraId="4D8C7EEC" w14:textId="77777777" w:rsidR="00E01A8F" w:rsidRDefault="00E01A8F">
            <w:pPr>
              <w:pStyle w:val="ConsPlusNormal"/>
            </w:pPr>
          </w:p>
        </w:tc>
        <w:tc>
          <w:tcPr>
            <w:tcW w:w="1050" w:type="dxa"/>
          </w:tcPr>
          <w:p w14:paraId="21EE03B8" w14:textId="77777777" w:rsidR="00E01A8F" w:rsidRDefault="00E01A8F">
            <w:pPr>
              <w:pStyle w:val="ConsPlusNormal"/>
            </w:pPr>
          </w:p>
        </w:tc>
      </w:tr>
      <w:tr w:rsidR="00E01A8F" w14:paraId="404E2881" w14:textId="77777777">
        <w:tc>
          <w:tcPr>
            <w:tcW w:w="978" w:type="dxa"/>
          </w:tcPr>
          <w:p w14:paraId="10211754" w14:textId="77777777" w:rsidR="00E01A8F" w:rsidRDefault="00E01A8F">
            <w:pPr>
              <w:pStyle w:val="ConsPlusNormal"/>
            </w:pPr>
          </w:p>
        </w:tc>
        <w:tc>
          <w:tcPr>
            <w:tcW w:w="907" w:type="dxa"/>
          </w:tcPr>
          <w:p w14:paraId="6088B819" w14:textId="77777777" w:rsidR="00E01A8F" w:rsidRDefault="00E01A8F">
            <w:pPr>
              <w:pStyle w:val="ConsPlusNormal"/>
            </w:pPr>
          </w:p>
        </w:tc>
        <w:tc>
          <w:tcPr>
            <w:tcW w:w="794" w:type="dxa"/>
          </w:tcPr>
          <w:p w14:paraId="780B74F7" w14:textId="77777777" w:rsidR="00E01A8F" w:rsidRDefault="00E01A8F">
            <w:pPr>
              <w:pStyle w:val="ConsPlusNormal"/>
            </w:pPr>
          </w:p>
        </w:tc>
        <w:tc>
          <w:tcPr>
            <w:tcW w:w="1059" w:type="dxa"/>
          </w:tcPr>
          <w:p w14:paraId="6A93186C" w14:textId="77777777" w:rsidR="00E01A8F" w:rsidRDefault="00E01A8F">
            <w:pPr>
              <w:pStyle w:val="ConsPlusNormal"/>
            </w:pPr>
          </w:p>
        </w:tc>
        <w:tc>
          <w:tcPr>
            <w:tcW w:w="1059" w:type="dxa"/>
          </w:tcPr>
          <w:p w14:paraId="281CC845" w14:textId="77777777" w:rsidR="00E01A8F" w:rsidRDefault="00E01A8F">
            <w:pPr>
              <w:pStyle w:val="ConsPlusNormal"/>
            </w:pPr>
          </w:p>
        </w:tc>
        <w:tc>
          <w:tcPr>
            <w:tcW w:w="1059" w:type="dxa"/>
          </w:tcPr>
          <w:p w14:paraId="733BBB28" w14:textId="77777777" w:rsidR="00E01A8F" w:rsidRDefault="00E01A8F">
            <w:pPr>
              <w:pStyle w:val="ConsPlusNormal"/>
            </w:pPr>
          </w:p>
        </w:tc>
        <w:tc>
          <w:tcPr>
            <w:tcW w:w="1062" w:type="dxa"/>
          </w:tcPr>
          <w:p w14:paraId="5587E14B" w14:textId="77777777" w:rsidR="00E01A8F" w:rsidRDefault="00E01A8F">
            <w:pPr>
              <w:pStyle w:val="ConsPlusNormal"/>
            </w:pPr>
          </w:p>
        </w:tc>
        <w:tc>
          <w:tcPr>
            <w:tcW w:w="1064" w:type="dxa"/>
          </w:tcPr>
          <w:p w14:paraId="58DAEC83" w14:textId="77777777" w:rsidR="00E01A8F" w:rsidRDefault="00E01A8F">
            <w:pPr>
              <w:pStyle w:val="ConsPlusNormal"/>
            </w:pPr>
          </w:p>
        </w:tc>
        <w:tc>
          <w:tcPr>
            <w:tcW w:w="1050" w:type="dxa"/>
          </w:tcPr>
          <w:p w14:paraId="61B03781" w14:textId="77777777" w:rsidR="00E01A8F" w:rsidRDefault="00E01A8F">
            <w:pPr>
              <w:pStyle w:val="ConsPlusNormal"/>
            </w:pPr>
          </w:p>
        </w:tc>
      </w:tr>
      <w:tr w:rsidR="00E01A8F" w14:paraId="69F2B190" w14:textId="77777777">
        <w:tc>
          <w:tcPr>
            <w:tcW w:w="978" w:type="dxa"/>
          </w:tcPr>
          <w:p w14:paraId="1174B223" w14:textId="77777777" w:rsidR="00E01A8F" w:rsidRDefault="00E01A8F">
            <w:pPr>
              <w:pStyle w:val="ConsPlusNormal"/>
            </w:pPr>
          </w:p>
        </w:tc>
        <w:tc>
          <w:tcPr>
            <w:tcW w:w="907" w:type="dxa"/>
          </w:tcPr>
          <w:p w14:paraId="44E290F4" w14:textId="77777777" w:rsidR="00E01A8F" w:rsidRDefault="00E01A8F">
            <w:pPr>
              <w:pStyle w:val="ConsPlusNormal"/>
            </w:pPr>
          </w:p>
        </w:tc>
        <w:tc>
          <w:tcPr>
            <w:tcW w:w="794" w:type="dxa"/>
          </w:tcPr>
          <w:p w14:paraId="42DFA8DF" w14:textId="77777777" w:rsidR="00E01A8F" w:rsidRDefault="00E01A8F">
            <w:pPr>
              <w:pStyle w:val="ConsPlusNormal"/>
            </w:pPr>
          </w:p>
        </w:tc>
        <w:tc>
          <w:tcPr>
            <w:tcW w:w="1059" w:type="dxa"/>
          </w:tcPr>
          <w:p w14:paraId="195E50C0" w14:textId="77777777" w:rsidR="00E01A8F" w:rsidRDefault="00E01A8F">
            <w:pPr>
              <w:pStyle w:val="ConsPlusNormal"/>
            </w:pPr>
          </w:p>
        </w:tc>
        <w:tc>
          <w:tcPr>
            <w:tcW w:w="1059" w:type="dxa"/>
          </w:tcPr>
          <w:p w14:paraId="524C9224" w14:textId="77777777" w:rsidR="00E01A8F" w:rsidRDefault="00E01A8F">
            <w:pPr>
              <w:pStyle w:val="ConsPlusNormal"/>
            </w:pPr>
          </w:p>
        </w:tc>
        <w:tc>
          <w:tcPr>
            <w:tcW w:w="1059" w:type="dxa"/>
          </w:tcPr>
          <w:p w14:paraId="5E8F585A" w14:textId="77777777" w:rsidR="00E01A8F" w:rsidRDefault="00E01A8F">
            <w:pPr>
              <w:pStyle w:val="ConsPlusNormal"/>
            </w:pPr>
          </w:p>
        </w:tc>
        <w:tc>
          <w:tcPr>
            <w:tcW w:w="1062" w:type="dxa"/>
          </w:tcPr>
          <w:p w14:paraId="3C3D5667" w14:textId="77777777" w:rsidR="00E01A8F" w:rsidRDefault="00E01A8F">
            <w:pPr>
              <w:pStyle w:val="ConsPlusNormal"/>
            </w:pPr>
          </w:p>
        </w:tc>
        <w:tc>
          <w:tcPr>
            <w:tcW w:w="1064" w:type="dxa"/>
          </w:tcPr>
          <w:p w14:paraId="182881DD" w14:textId="77777777" w:rsidR="00E01A8F" w:rsidRDefault="00E01A8F">
            <w:pPr>
              <w:pStyle w:val="ConsPlusNormal"/>
            </w:pPr>
          </w:p>
        </w:tc>
        <w:tc>
          <w:tcPr>
            <w:tcW w:w="1050" w:type="dxa"/>
          </w:tcPr>
          <w:p w14:paraId="650AC9F5" w14:textId="77777777" w:rsidR="00E01A8F" w:rsidRDefault="00E01A8F">
            <w:pPr>
              <w:pStyle w:val="ConsPlusNormal"/>
            </w:pPr>
          </w:p>
        </w:tc>
      </w:tr>
      <w:tr w:rsidR="00E01A8F" w14:paraId="34684269" w14:textId="77777777">
        <w:tc>
          <w:tcPr>
            <w:tcW w:w="2679" w:type="dxa"/>
            <w:gridSpan w:val="3"/>
          </w:tcPr>
          <w:p w14:paraId="1E92E14B" w14:textId="77777777" w:rsidR="00E01A8F" w:rsidRDefault="00E01A8F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059" w:type="dxa"/>
          </w:tcPr>
          <w:p w14:paraId="03D9B704" w14:textId="77777777" w:rsidR="00E01A8F" w:rsidRDefault="00E01A8F">
            <w:pPr>
              <w:pStyle w:val="ConsPlusNormal"/>
            </w:pPr>
          </w:p>
        </w:tc>
        <w:tc>
          <w:tcPr>
            <w:tcW w:w="1059" w:type="dxa"/>
          </w:tcPr>
          <w:p w14:paraId="524ED3D7" w14:textId="77777777" w:rsidR="00E01A8F" w:rsidRDefault="00E01A8F">
            <w:pPr>
              <w:pStyle w:val="ConsPlusNormal"/>
            </w:pPr>
          </w:p>
        </w:tc>
        <w:tc>
          <w:tcPr>
            <w:tcW w:w="1059" w:type="dxa"/>
          </w:tcPr>
          <w:p w14:paraId="3521D292" w14:textId="77777777" w:rsidR="00E01A8F" w:rsidRDefault="00E01A8F">
            <w:pPr>
              <w:pStyle w:val="ConsPlusNormal"/>
            </w:pPr>
          </w:p>
        </w:tc>
        <w:tc>
          <w:tcPr>
            <w:tcW w:w="1062" w:type="dxa"/>
          </w:tcPr>
          <w:p w14:paraId="6D98015B" w14:textId="77777777" w:rsidR="00E01A8F" w:rsidRDefault="00E01A8F">
            <w:pPr>
              <w:pStyle w:val="ConsPlusNormal"/>
            </w:pPr>
          </w:p>
        </w:tc>
        <w:tc>
          <w:tcPr>
            <w:tcW w:w="1064" w:type="dxa"/>
          </w:tcPr>
          <w:p w14:paraId="7B78E37C" w14:textId="77777777" w:rsidR="00E01A8F" w:rsidRDefault="00E01A8F">
            <w:pPr>
              <w:pStyle w:val="ConsPlusNormal"/>
            </w:pPr>
          </w:p>
        </w:tc>
        <w:tc>
          <w:tcPr>
            <w:tcW w:w="1050" w:type="dxa"/>
          </w:tcPr>
          <w:p w14:paraId="67BC0DBF" w14:textId="77777777" w:rsidR="00E01A8F" w:rsidRDefault="00E01A8F">
            <w:pPr>
              <w:pStyle w:val="ConsPlusNormal"/>
            </w:pPr>
          </w:p>
        </w:tc>
      </w:tr>
    </w:tbl>
    <w:p w14:paraId="1EC890CF" w14:textId="77777777" w:rsidR="00E01A8F" w:rsidRDefault="00E01A8F">
      <w:pPr>
        <w:pStyle w:val="ConsPlusNormal"/>
        <w:jc w:val="both"/>
      </w:pPr>
    </w:p>
    <w:p w14:paraId="0F6826CD" w14:textId="77777777" w:rsidR="00E01A8F" w:rsidRDefault="00E01A8F">
      <w:pPr>
        <w:pStyle w:val="ConsPlusNonformat"/>
        <w:jc w:val="both"/>
      </w:pPr>
      <w:r>
        <w:t xml:space="preserve">    Вес нетто (прописью) __________________________________________________</w:t>
      </w:r>
    </w:p>
    <w:p w14:paraId="29A53288" w14:textId="77777777" w:rsidR="00E01A8F" w:rsidRDefault="00E01A8F">
      <w:pPr>
        <w:pStyle w:val="ConsPlusNonformat"/>
        <w:jc w:val="both"/>
      </w:pPr>
      <w:r>
        <w:t xml:space="preserve">    Итого на сумму ________________________________________________________</w:t>
      </w:r>
    </w:p>
    <w:p w14:paraId="41905DC1" w14:textId="77777777" w:rsidR="00E01A8F" w:rsidRDefault="00E01A8F">
      <w:pPr>
        <w:pStyle w:val="ConsPlusNonformat"/>
        <w:jc w:val="both"/>
      </w:pPr>
      <w:r>
        <w:t xml:space="preserve">    В том числе НДС _______________________________________________________</w:t>
      </w:r>
    </w:p>
    <w:p w14:paraId="5A69807D" w14:textId="77777777" w:rsidR="00E01A8F" w:rsidRDefault="00E01A8F">
      <w:pPr>
        <w:pStyle w:val="ConsPlusNonformat"/>
        <w:jc w:val="both"/>
      </w:pPr>
      <w:r>
        <w:t xml:space="preserve">    За представление недостоверных данных об ответственности предупрежден.</w:t>
      </w:r>
    </w:p>
    <w:p w14:paraId="1C733146" w14:textId="77777777" w:rsidR="00E01A8F" w:rsidRDefault="00E01A8F">
      <w:pPr>
        <w:pStyle w:val="ConsPlusNonformat"/>
        <w:jc w:val="both"/>
      </w:pPr>
      <w:r>
        <w:t xml:space="preserve">    Достоверность представленных сведений подтверждаю.</w:t>
      </w:r>
    </w:p>
    <w:p w14:paraId="0A36198F" w14:textId="77777777" w:rsidR="00E01A8F" w:rsidRDefault="00E01A8F">
      <w:pPr>
        <w:pStyle w:val="ConsPlusNonformat"/>
        <w:jc w:val="both"/>
      </w:pPr>
      <w:r>
        <w:t xml:space="preserve">    Сдачу лома и отходов произвел и акт получил _________ (подпись сдатчика</w:t>
      </w:r>
    </w:p>
    <w:p w14:paraId="587F2F3B" w14:textId="77777777" w:rsidR="00E01A8F" w:rsidRDefault="00E01A8F">
      <w:pPr>
        <w:pStyle w:val="ConsPlusNonformat"/>
        <w:jc w:val="both"/>
      </w:pPr>
      <w:r>
        <w:t>лома и отходов).</w:t>
      </w:r>
    </w:p>
    <w:p w14:paraId="2243D1B0" w14:textId="77777777" w:rsidR="00E01A8F" w:rsidRDefault="00E01A8F">
      <w:pPr>
        <w:pStyle w:val="ConsPlusNonformat"/>
        <w:jc w:val="both"/>
      </w:pPr>
      <w:r>
        <w:t xml:space="preserve">    Указанный металлолом подготовлен согласно Межгосударственному стандарту</w:t>
      </w:r>
    </w:p>
    <w:p w14:paraId="1ED00BF4" w14:textId="77777777" w:rsidR="00E01A8F" w:rsidRDefault="00E01A8F">
      <w:pPr>
        <w:pStyle w:val="ConsPlusNonformat"/>
        <w:jc w:val="both"/>
      </w:pPr>
      <w:hyperlink r:id="rId39" w:history="1">
        <w:proofErr w:type="gramStart"/>
        <w:r>
          <w:rPr>
            <w:color w:val="0000FF"/>
          </w:rPr>
          <w:t>ГОСТ  2787</w:t>
        </w:r>
        <w:proofErr w:type="gramEnd"/>
        <w:r>
          <w:rPr>
            <w:color w:val="0000FF"/>
          </w:rPr>
          <w:t>-2019</w:t>
        </w:r>
      </w:hyperlink>
      <w:r>
        <w:t xml:space="preserve">  "Металлы  черные  вторичные.  </w:t>
      </w:r>
      <w:proofErr w:type="gramStart"/>
      <w:r>
        <w:t>Общие  технические</w:t>
      </w:r>
      <w:proofErr w:type="gramEnd"/>
      <w:r>
        <w:t xml:space="preserve"> условия",</w:t>
      </w:r>
    </w:p>
    <w:p w14:paraId="2E676044" w14:textId="77777777" w:rsidR="00E01A8F" w:rsidRDefault="00E01A8F">
      <w:pPr>
        <w:pStyle w:val="ConsPlusNonformat"/>
        <w:jc w:val="both"/>
      </w:pPr>
      <w:proofErr w:type="gramStart"/>
      <w:r>
        <w:t xml:space="preserve">проверен,   </w:t>
      </w:r>
      <w:proofErr w:type="gramEnd"/>
      <w:r>
        <w:t>обезврежен,   признан   взрывобезопасным,  прошел  радиационный</w:t>
      </w:r>
    </w:p>
    <w:p w14:paraId="4EE4D543" w14:textId="77777777" w:rsidR="00E01A8F" w:rsidRDefault="00E01A8F">
      <w:pPr>
        <w:pStyle w:val="ConsPlusNonformat"/>
        <w:jc w:val="both"/>
      </w:pPr>
      <w:r>
        <w:t>контроль и может быть допущен к переработке и переплавке.</w:t>
      </w:r>
    </w:p>
    <w:p w14:paraId="3BD64CE6" w14:textId="77777777" w:rsidR="00E01A8F" w:rsidRDefault="00E01A8F">
      <w:pPr>
        <w:pStyle w:val="ConsPlusNonformat"/>
        <w:jc w:val="both"/>
      </w:pPr>
      <w:r>
        <w:t xml:space="preserve">    Подпись лица, ответственного за прием лома и отходов, _________________</w:t>
      </w:r>
    </w:p>
    <w:p w14:paraId="2750DA10" w14:textId="77777777" w:rsidR="00E01A8F" w:rsidRDefault="00E01A8F">
      <w:pPr>
        <w:pStyle w:val="ConsPlusNonformat"/>
        <w:jc w:val="both"/>
      </w:pPr>
      <w:r>
        <w:t xml:space="preserve">    Подпись   </w:t>
      </w:r>
      <w:proofErr w:type="gramStart"/>
      <w:r>
        <w:t xml:space="preserve">лица,   </w:t>
      </w:r>
      <w:proofErr w:type="gramEnd"/>
      <w:r>
        <w:t>ответственного   за   проверку   лома  и  отходов  на</w:t>
      </w:r>
    </w:p>
    <w:p w14:paraId="63CA6EBA" w14:textId="77777777" w:rsidR="00E01A8F" w:rsidRDefault="00E01A8F">
      <w:pPr>
        <w:pStyle w:val="ConsPlusNonformat"/>
        <w:jc w:val="both"/>
      </w:pPr>
      <w:r>
        <w:t>взрывобезопасность, _______________________________________________________</w:t>
      </w:r>
    </w:p>
    <w:p w14:paraId="6806CA62" w14:textId="77777777" w:rsidR="00E01A8F" w:rsidRDefault="00E01A8F">
      <w:pPr>
        <w:pStyle w:val="ConsPlusNonformat"/>
        <w:jc w:val="both"/>
      </w:pPr>
      <w:r>
        <w:t xml:space="preserve">    Подпись   </w:t>
      </w:r>
      <w:proofErr w:type="gramStart"/>
      <w:r>
        <w:t xml:space="preserve">лица,   </w:t>
      </w:r>
      <w:proofErr w:type="gramEnd"/>
      <w:r>
        <w:t>ответственного   за   радиационный  контроль  лома  и</w:t>
      </w:r>
    </w:p>
    <w:p w14:paraId="678EF242" w14:textId="77777777" w:rsidR="00E01A8F" w:rsidRDefault="00E01A8F">
      <w:pPr>
        <w:pStyle w:val="ConsPlusNonformat"/>
        <w:jc w:val="both"/>
      </w:pPr>
      <w:r>
        <w:t>отходов, __________________________________________________________________</w:t>
      </w:r>
    </w:p>
    <w:p w14:paraId="71F0B3F4" w14:textId="77777777" w:rsidR="00E01A8F" w:rsidRDefault="00E01A8F">
      <w:pPr>
        <w:pStyle w:val="ConsPlusNormal"/>
        <w:jc w:val="both"/>
      </w:pPr>
    </w:p>
    <w:p w14:paraId="3A3479A6" w14:textId="77777777" w:rsidR="00E01A8F" w:rsidRDefault="00E01A8F">
      <w:pPr>
        <w:pStyle w:val="ConsPlusNormal"/>
      </w:pPr>
    </w:p>
    <w:p w14:paraId="0A2B9F43" w14:textId="77777777" w:rsidR="00E01A8F" w:rsidRDefault="00E01A8F">
      <w:pPr>
        <w:pStyle w:val="ConsPlusNormal"/>
      </w:pPr>
    </w:p>
    <w:p w14:paraId="46898B88" w14:textId="77777777" w:rsidR="00E01A8F" w:rsidRDefault="00E01A8F">
      <w:pPr>
        <w:pStyle w:val="ConsPlusNormal"/>
      </w:pPr>
    </w:p>
    <w:p w14:paraId="25BAB11B" w14:textId="77777777" w:rsidR="00E01A8F" w:rsidRDefault="00E01A8F">
      <w:pPr>
        <w:pStyle w:val="ConsPlusNormal"/>
      </w:pPr>
    </w:p>
    <w:p w14:paraId="06292457" w14:textId="77777777" w:rsidR="00E01A8F" w:rsidRDefault="00E01A8F">
      <w:pPr>
        <w:pStyle w:val="ConsPlusNormal"/>
        <w:jc w:val="right"/>
        <w:outlineLvl w:val="1"/>
      </w:pPr>
      <w:r>
        <w:t>Приложение N 2</w:t>
      </w:r>
    </w:p>
    <w:p w14:paraId="7363D4AD" w14:textId="77777777" w:rsidR="00E01A8F" w:rsidRDefault="00E01A8F">
      <w:pPr>
        <w:pStyle w:val="ConsPlusNormal"/>
        <w:jc w:val="right"/>
      </w:pPr>
      <w:r>
        <w:t>к Правилам обращения</w:t>
      </w:r>
    </w:p>
    <w:p w14:paraId="57E2DE18" w14:textId="77777777" w:rsidR="00E01A8F" w:rsidRDefault="00E01A8F">
      <w:pPr>
        <w:pStyle w:val="ConsPlusNormal"/>
        <w:jc w:val="right"/>
      </w:pPr>
      <w:r>
        <w:t>с ломом и отходами черных</w:t>
      </w:r>
    </w:p>
    <w:p w14:paraId="356F1244" w14:textId="77777777" w:rsidR="00E01A8F" w:rsidRDefault="00E01A8F">
      <w:pPr>
        <w:pStyle w:val="ConsPlusNormal"/>
        <w:jc w:val="right"/>
      </w:pPr>
      <w:r>
        <w:t>металлов и их отчуждения</w:t>
      </w:r>
    </w:p>
    <w:p w14:paraId="011C827D" w14:textId="77777777" w:rsidR="00E01A8F" w:rsidRDefault="00E01A8F">
      <w:pPr>
        <w:pStyle w:val="ConsPlusNormal"/>
      </w:pPr>
    </w:p>
    <w:p w14:paraId="3DC6A956" w14:textId="77777777" w:rsidR="00E01A8F" w:rsidRDefault="00E01A8F">
      <w:pPr>
        <w:pStyle w:val="ConsPlusNonformat"/>
        <w:jc w:val="both"/>
      </w:pPr>
      <w:r>
        <w:t xml:space="preserve">                                            Утверждаю</w:t>
      </w:r>
    </w:p>
    <w:p w14:paraId="095B1D5E" w14:textId="77777777" w:rsidR="00E01A8F" w:rsidRDefault="00E01A8F">
      <w:pPr>
        <w:pStyle w:val="ConsPlusNonformat"/>
        <w:jc w:val="both"/>
      </w:pPr>
    </w:p>
    <w:p w14:paraId="078244EB" w14:textId="77777777" w:rsidR="00E01A8F" w:rsidRDefault="00E01A8F">
      <w:pPr>
        <w:pStyle w:val="ConsPlusNonformat"/>
        <w:jc w:val="both"/>
      </w:pPr>
      <w:r>
        <w:t xml:space="preserve">                           Руководитель __________________________</w:t>
      </w:r>
    </w:p>
    <w:p w14:paraId="2B9A8D77" w14:textId="77777777" w:rsidR="00E01A8F" w:rsidRDefault="00E01A8F">
      <w:pPr>
        <w:pStyle w:val="ConsPlusNonformat"/>
        <w:jc w:val="both"/>
      </w:pPr>
      <w:r>
        <w:t xml:space="preserve">                                        (наименование организации)</w:t>
      </w:r>
    </w:p>
    <w:p w14:paraId="6331DA81" w14:textId="77777777" w:rsidR="00E01A8F" w:rsidRDefault="00E01A8F">
      <w:pPr>
        <w:pStyle w:val="ConsPlusNonformat"/>
        <w:jc w:val="both"/>
      </w:pPr>
      <w:r>
        <w:t xml:space="preserve">                            ____________________/_________________</w:t>
      </w:r>
    </w:p>
    <w:p w14:paraId="0A98839F" w14:textId="77777777" w:rsidR="00E01A8F" w:rsidRDefault="00E01A8F">
      <w:pPr>
        <w:pStyle w:val="ConsPlusNonformat"/>
        <w:jc w:val="both"/>
      </w:pPr>
      <w:r>
        <w:t xml:space="preserve">                                        "________" 200_ г.</w:t>
      </w:r>
    </w:p>
    <w:p w14:paraId="17FE2ECD" w14:textId="77777777" w:rsidR="00E01A8F" w:rsidRDefault="00E01A8F">
      <w:pPr>
        <w:pStyle w:val="ConsPlusNonformat"/>
        <w:jc w:val="both"/>
      </w:pPr>
    </w:p>
    <w:p w14:paraId="0D561F41" w14:textId="77777777" w:rsidR="00E01A8F" w:rsidRDefault="00E01A8F">
      <w:pPr>
        <w:pStyle w:val="ConsPlusNonformat"/>
        <w:jc w:val="both"/>
      </w:pPr>
      <w:bookmarkStart w:id="3" w:name="P278"/>
      <w:bookmarkEnd w:id="3"/>
      <w:r>
        <w:t xml:space="preserve">                              АКТ N</w:t>
      </w:r>
    </w:p>
    <w:p w14:paraId="3BF9BD9B" w14:textId="77777777" w:rsidR="00E01A8F" w:rsidRDefault="00E01A8F">
      <w:pPr>
        <w:pStyle w:val="ConsPlusNonformat"/>
        <w:jc w:val="both"/>
      </w:pPr>
      <w:r>
        <w:t xml:space="preserve">       ОТБОРА (ИЗВЛЕЧЕНИЯ) ЛОМА И ОТХОДОВ ЦВЕТНЫХ МЕТАЛЛОВ</w:t>
      </w:r>
    </w:p>
    <w:p w14:paraId="76EBB79A" w14:textId="77777777" w:rsidR="00E01A8F" w:rsidRDefault="00E01A8F">
      <w:pPr>
        <w:pStyle w:val="ConsPlusNonformat"/>
        <w:jc w:val="both"/>
      </w:pPr>
      <w:r>
        <w:t xml:space="preserve">                ИЗ ЛОМА И ОТХОДОВ ЧЕРНЫХ МЕТАЛЛОВ</w:t>
      </w:r>
    </w:p>
    <w:p w14:paraId="4BEF760C" w14:textId="77777777" w:rsidR="00E01A8F" w:rsidRDefault="00E01A8F">
      <w:pPr>
        <w:pStyle w:val="ConsPlusNonformat"/>
        <w:jc w:val="both"/>
      </w:pPr>
    </w:p>
    <w:p w14:paraId="3C9081CD" w14:textId="77777777" w:rsidR="00E01A8F" w:rsidRDefault="00E01A8F">
      <w:pPr>
        <w:pStyle w:val="ConsPlusNonformat"/>
        <w:jc w:val="both"/>
      </w:pPr>
      <w:r>
        <w:t>Комиссия в составе:</w:t>
      </w:r>
    </w:p>
    <w:p w14:paraId="0ED06E57" w14:textId="77777777" w:rsidR="00E01A8F" w:rsidRDefault="00E01A8F">
      <w:pPr>
        <w:pStyle w:val="ConsPlusNonformat"/>
        <w:jc w:val="both"/>
      </w:pPr>
      <w:r>
        <w:t>начальник участка ________________________________________________</w:t>
      </w:r>
    </w:p>
    <w:p w14:paraId="6D25C36A" w14:textId="77777777" w:rsidR="00E01A8F" w:rsidRDefault="00E01A8F">
      <w:pPr>
        <w:pStyle w:val="ConsPlusNonformat"/>
        <w:jc w:val="both"/>
      </w:pPr>
      <w:r>
        <w:t>работник(ца) _____________________________________________________</w:t>
      </w:r>
    </w:p>
    <w:p w14:paraId="5CC6A21B" w14:textId="77777777" w:rsidR="00E01A8F" w:rsidRDefault="00E01A8F">
      <w:pPr>
        <w:pStyle w:val="ConsPlusNonformat"/>
        <w:jc w:val="both"/>
      </w:pPr>
      <w:r>
        <w:t>работник(ца) _____________________________________________________</w:t>
      </w:r>
    </w:p>
    <w:p w14:paraId="4B45D587" w14:textId="77777777" w:rsidR="00E01A8F" w:rsidRDefault="00E01A8F">
      <w:pPr>
        <w:pStyle w:val="ConsPlusNonformat"/>
        <w:jc w:val="both"/>
      </w:pPr>
      <w:r>
        <w:t>составили настоящий акт о том, что __________ (дата) на территории</w:t>
      </w:r>
    </w:p>
    <w:p w14:paraId="511D6F36" w14:textId="77777777" w:rsidR="00E01A8F" w:rsidRDefault="00E01A8F">
      <w:pPr>
        <w:pStyle w:val="ConsPlusNonformat"/>
        <w:jc w:val="both"/>
      </w:pPr>
      <w:r>
        <w:t>__________________________________________________________________</w:t>
      </w:r>
    </w:p>
    <w:p w14:paraId="71405C48" w14:textId="77777777" w:rsidR="00E01A8F" w:rsidRDefault="00E01A8F">
      <w:pPr>
        <w:pStyle w:val="ConsPlusNonformat"/>
        <w:jc w:val="both"/>
      </w:pPr>
      <w:r>
        <w:t xml:space="preserve">был </w:t>
      </w:r>
      <w:proofErr w:type="gramStart"/>
      <w:r>
        <w:t>произведен  отбор</w:t>
      </w:r>
      <w:proofErr w:type="gramEnd"/>
      <w:r>
        <w:t xml:space="preserve"> (извлечение) лома и отходов цветных металлов</w:t>
      </w:r>
    </w:p>
    <w:p w14:paraId="4D21250D" w14:textId="77777777" w:rsidR="00E01A8F" w:rsidRDefault="00E01A8F">
      <w:pPr>
        <w:pStyle w:val="ConsPlusNonformat"/>
        <w:jc w:val="both"/>
      </w:pPr>
      <w:r>
        <w:t>из лома и отходов черных металлов.</w:t>
      </w:r>
    </w:p>
    <w:p w14:paraId="0B9736F9" w14:textId="77777777" w:rsidR="00E01A8F" w:rsidRDefault="00E01A8F">
      <w:pPr>
        <w:pStyle w:val="ConsPlusNonformat"/>
        <w:jc w:val="both"/>
      </w:pPr>
      <w:r>
        <w:t>Подлежит списанию с учета лом и отходы черных металлов (вид, вес):</w:t>
      </w:r>
    </w:p>
    <w:p w14:paraId="43249A5D" w14:textId="77777777" w:rsidR="00E01A8F" w:rsidRDefault="00E01A8F">
      <w:pPr>
        <w:pStyle w:val="ConsPlusNonformat"/>
        <w:jc w:val="both"/>
      </w:pPr>
      <w:r>
        <w:t>__________________________________________________________________</w:t>
      </w:r>
    </w:p>
    <w:p w14:paraId="6E42CC8E" w14:textId="77777777" w:rsidR="00E01A8F" w:rsidRDefault="00E01A8F">
      <w:pPr>
        <w:pStyle w:val="ConsPlusNonformat"/>
        <w:jc w:val="both"/>
      </w:pPr>
      <w:r>
        <w:t xml:space="preserve">Подлежат </w:t>
      </w:r>
      <w:proofErr w:type="gramStart"/>
      <w:r>
        <w:t>учету  лом</w:t>
      </w:r>
      <w:proofErr w:type="gramEnd"/>
      <w:r>
        <w:t xml:space="preserve">  и  отходы цветных металлов (вид,  вес,  цена,</w:t>
      </w:r>
    </w:p>
    <w:p w14:paraId="13AE5D92" w14:textId="77777777" w:rsidR="00E01A8F" w:rsidRDefault="00E01A8F">
      <w:pPr>
        <w:pStyle w:val="ConsPlusNonformat"/>
        <w:jc w:val="both"/>
      </w:pPr>
      <w:r>
        <w:t>сумма, Ф.И.О. ответственного) ____________________________________</w:t>
      </w:r>
    </w:p>
    <w:p w14:paraId="234878CA" w14:textId="77777777" w:rsidR="00E01A8F" w:rsidRDefault="00E01A8F">
      <w:pPr>
        <w:pStyle w:val="ConsPlusNonformat"/>
        <w:jc w:val="both"/>
      </w:pPr>
      <w:r>
        <w:t>Согласовано: ____________ (подпись бухгалтера ломоперерабатывающей</w:t>
      </w:r>
    </w:p>
    <w:p w14:paraId="2E4EB38D" w14:textId="77777777" w:rsidR="00E01A8F" w:rsidRDefault="00E01A8F">
      <w:pPr>
        <w:pStyle w:val="ConsPlusNonformat"/>
        <w:jc w:val="both"/>
      </w:pPr>
      <w:r>
        <w:lastRenderedPageBreak/>
        <w:t>организации)</w:t>
      </w:r>
    </w:p>
    <w:p w14:paraId="1C4AFDB8" w14:textId="77777777" w:rsidR="00E01A8F" w:rsidRDefault="00E01A8F">
      <w:pPr>
        <w:pStyle w:val="ConsPlusNormal"/>
      </w:pPr>
    </w:p>
    <w:p w14:paraId="03F438FD" w14:textId="77777777" w:rsidR="00E01A8F" w:rsidRDefault="00E01A8F">
      <w:pPr>
        <w:pStyle w:val="ConsPlusNormal"/>
      </w:pPr>
    </w:p>
    <w:p w14:paraId="4B3AFDC7" w14:textId="77777777" w:rsidR="00E01A8F" w:rsidRDefault="00E01A8F">
      <w:pPr>
        <w:pStyle w:val="ConsPlusNormal"/>
      </w:pPr>
    </w:p>
    <w:p w14:paraId="31269A27" w14:textId="77777777" w:rsidR="00E01A8F" w:rsidRDefault="00E01A8F">
      <w:pPr>
        <w:pStyle w:val="ConsPlusNormal"/>
      </w:pPr>
    </w:p>
    <w:p w14:paraId="30F4A25C" w14:textId="77777777" w:rsidR="00E01A8F" w:rsidRDefault="00E01A8F">
      <w:pPr>
        <w:pStyle w:val="ConsPlusNormal"/>
      </w:pPr>
    </w:p>
    <w:p w14:paraId="3405753F" w14:textId="77777777" w:rsidR="00E01A8F" w:rsidRDefault="00E01A8F">
      <w:pPr>
        <w:pStyle w:val="ConsPlusNormal"/>
        <w:jc w:val="right"/>
        <w:outlineLvl w:val="1"/>
      </w:pPr>
      <w:r>
        <w:t>Приложение N 3</w:t>
      </w:r>
    </w:p>
    <w:p w14:paraId="506FB2D9" w14:textId="77777777" w:rsidR="00E01A8F" w:rsidRDefault="00E01A8F">
      <w:pPr>
        <w:pStyle w:val="ConsPlusNormal"/>
        <w:jc w:val="right"/>
      </w:pPr>
      <w:r>
        <w:t>к Правилам обращения</w:t>
      </w:r>
    </w:p>
    <w:p w14:paraId="682D1B2D" w14:textId="77777777" w:rsidR="00E01A8F" w:rsidRDefault="00E01A8F">
      <w:pPr>
        <w:pStyle w:val="ConsPlusNormal"/>
        <w:jc w:val="right"/>
      </w:pPr>
      <w:r>
        <w:t>с ломом и отходами черных</w:t>
      </w:r>
    </w:p>
    <w:p w14:paraId="25788037" w14:textId="77777777" w:rsidR="00E01A8F" w:rsidRDefault="00E01A8F">
      <w:pPr>
        <w:pStyle w:val="ConsPlusNormal"/>
        <w:jc w:val="right"/>
      </w:pPr>
      <w:r>
        <w:t>металлов и их отчуждения</w:t>
      </w:r>
    </w:p>
    <w:p w14:paraId="1ADB82EB" w14:textId="77777777" w:rsidR="00E01A8F" w:rsidRDefault="00E01A8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01A8F" w14:paraId="4CFDDA47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723A290A" w14:textId="77777777" w:rsidR="00E01A8F" w:rsidRDefault="00E01A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C456343" w14:textId="77777777" w:rsidR="00E01A8F" w:rsidRDefault="00E01A8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15.12.2016 N 1367)</w:t>
            </w:r>
          </w:p>
        </w:tc>
      </w:tr>
    </w:tbl>
    <w:p w14:paraId="41ABC6EF" w14:textId="77777777" w:rsidR="00E01A8F" w:rsidRDefault="00E01A8F">
      <w:pPr>
        <w:pStyle w:val="ConsPlusNormal"/>
      </w:pPr>
    </w:p>
    <w:p w14:paraId="75FBA34D" w14:textId="77777777" w:rsidR="00E01A8F" w:rsidRDefault="00E01A8F">
      <w:pPr>
        <w:pStyle w:val="ConsPlusNonformat"/>
        <w:jc w:val="both"/>
      </w:pPr>
      <w:r>
        <w:t>__________________________________________________________________</w:t>
      </w:r>
    </w:p>
    <w:p w14:paraId="51B4B111" w14:textId="77777777" w:rsidR="00E01A8F" w:rsidRDefault="00E01A8F">
      <w:pPr>
        <w:pStyle w:val="ConsPlusNonformat"/>
        <w:jc w:val="both"/>
      </w:pPr>
      <w:r>
        <w:t xml:space="preserve">                     наименование организации</w:t>
      </w:r>
    </w:p>
    <w:p w14:paraId="1BF9A8D4" w14:textId="77777777" w:rsidR="00E01A8F" w:rsidRDefault="00E01A8F">
      <w:pPr>
        <w:pStyle w:val="ConsPlusNonformat"/>
        <w:jc w:val="both"/>
      </w:pPr>
    </w:p>
    <w:p w14:paraId="53CE83B6" w14:textId="77777777" w:rsidR="00E01A8F" w:rsidRDefault="00E01A8F">
      <w:pPr>
        <w:pStyle w:val="ConsPlusNonformat"/>
        <w:jc w:val="both"/>
      </w:pPr>
      <w:bookmarkStart w:id="4" w:name="P311"/>
      <w:bookmarkEnd w:id="4"/>
      <w:r>
        <w:t xml:space="preserve">                      УДОСТОВЕРЕНИЕ N _____</w:t>
      </w:r>
    </w:p>
    <w:p w14:paraId="349FCDE3" w14:textId="77777777" w:rsidR="00E01A8F" w:rsidRDefault="00E01A8F">
      <w:pPr>
        <w:pStyle w:val="ConsPlusNonformat"/>
        <w:jc w:val="both"/>
      </w:pPr>
      <w:r>
        <w:t xml:space="preserve">       О ВЗРЫВОБЕЗОПАСНОСТИ ЛОМА И ОТХОДОВ ЧЕРНЫХ МЕТАЛЛОВ</w:t>
      </w:r>
    </w:p>
    <w:p w14:paraId="71AA3F19" w14:textId="77777777" w:rsidR="00E01A8F" w:rsidRDefault="00E01A8F">
      <w:pPr>
        <w:pStyle w:val="ConsPlusNonformat"/>
        <w:jc w:val="both"/>
      </w:pPr>
    </w:p>
    <w:p w14:paraId="2B43A6C8" w14:textId="77777777" w:rsidR="00E01A8F" w:rsidRDefault="00E01A8F">
      <w:pPr>
        <w:pStyle w:val="ConsPlusNonformat"/>
        <w:jc w:val="both"/>
      </w:pPr>
      <w:r>
        <w:t>"__" ___________________ 200_ г.</w:t>
      </w:r>
    </w:p>
    <w:p w14:paraId="5D621481" w14:textId="77777777" w:rsidR="00E01A8F" w:rsidRDefault="00E01A8F">
      <w:pPr>
        <w:pStyle w:val="ConsPlusNonformat"/>
        <w:jc w:val="both"/>
      </w:pPr>
      <w:r>
        <w:t>1. Получатель лома и отходов черных металлов: ____________________</w:t>
      </w:r>
    </w:p>
    <w:p w14:paraId="16B98E81" w14:textId="77777777" w:rsidR="00E01A8F" w:rsidRDefault="00E01A8F">
      <w:pPr>
        <w:pStyle w:val="ConsPlusNonformat"/>
        <w:jc w:val="both"/>
      </w:pPr>
      <w:r>
        <w:t>__________________________________________________________________</w:t>
      </w:r>
    </w:p>
    <w:p w14:paraId="679CA515" w14:textId="77777777" w:rsidR="00E01A8F" w:rsidRDefault="00E01A8F">
      <w:pPr>
        <w:pStyle w:val="ConsPlusNonformat"/>
        <w:jc w:val="both"/>
      </w:pPr>
      <w:r>
        <w:t>2. Вид лома и отходов черных металлов: ___________________________</w:t>
      </w:r>
    </w:p>
    <w:p w14:paraId="7F75F5A2" w14:textId="77777777" w:rsidR="00E01A8F" w:rsidRDefault="00E01A8F">
      <w:pPr>
        <w:pStyle w:val="ConsPlusNonformat"/>
        <w:jc w:val="both"/>
      </w:pPr>
      <w:r>
        <w:t>масса ______________ тонн</w:t>
      </w:r>
    </w:p>
    <w:p w14:paraId="6B5D5457" w14:textId="77777777" w:rsidR="00E01A8F" w:rsidRDefault="00E01A8F">
      <w:pPr>
        <w:pStyle w:val="ConsPlusNonformat"/>
        <w:jc w:val="both"/>
      </w:pPr>
      <w:r>
        <w:t>вагон (автомобиль) N _______________ накладная N _________________</w:t>
      </w:r>
    </w:p>
    <w:p w14:paraId="76797D9F" w14:textId="77777777" w:rsidR="00E01A8F" w:rsidRDefault="00E01A8F">
      <w:pPr>
        <w:pStyle w:val="ConsPlusNonformat"/>
        <w:jc w:val="both"/>
      </w:pPr>
      <w:r>
        <w:t xml:space="preserve">Указанные лом и отходы черных металлов </w:t>
      </w:r>
      <w:proofErr w:type="gramStart"/>
      <w:r>
        <w:t>являются  взрывобезопасными</w:t>
      </w:r>
      <w:proofErr w:type="gramEnd"/>
    </w:p>
    <w:p w14:paraId="2DD52BE2" w14:textId="77777777" w:rsidR="00E01A8F" w:rsidRDefault="00E01A8F">
      <w:pPr>
        <w:pStyle w:val="ConsPlusNonformat"/>
        <w:jc w:val="both"/>
      </w:pPr>
      <w:proofErr w:type="gramStart"/>
      <w:r>
        <w:t>и  могут</w:t>
      </w:r>
      <w:proofErr w:type="gramEnd"/>
      <w:r>
        <w:t xml:space="preserve">  быть  допущены  к использованию в качестве металлической</w:t>
      </w:r>
    </w:p>
    <w:p w14:paraId="66013EF6" w14:textId="77777777" w:rsidR="00E01A8F" w:rsidRDefault="00E01A8F">
      <w:pPr>
        <w:pStyle w:val="ConsPlusNonformat"/>
        <w:jc w:val="both"/>
      </w:pPr>
      <w:r>
        <w:t>шихты.</w:t>
      </w:r>
    </w:p>
    <w:p w14:paraId="58D9569B" w14:textId="77777777" w:rsidR="00E01A8F" w:rsidRDefault="00E01A8F">
      <w:pPr>
        <w:pStyle w:val="ConsPlusNonformat"/>
        <w:jc w:val="both"/>
      </w:pPr>
    </w:p>
    <w:p w14:paraId="24DC6016" w14:textId="77777777" w:rsidR="00E01A8F" w:rsidRDefault="00E01A8F">
      <w:pPr>
        <w:pStyle w:val="ConsPlusNonformat"/>
        <w:jc w:val="both"/>
      </w:pPr>
      <w:r>
        <w:t>Ответственный представитель ________________/ /__________________/</w:t>
      </w:r>
    </w:p>
    <w:p w14:paraId="355EF56C" w14:textId="77777777" w:rsidR="00E01A8F" w:rsidRDefault="00E01A8F">
      <w:pPr>
        <w:pStyle w:val="ConsPlusNonformat"/>
        <w:jc w:val="both"/>
      </w:pPr>
      <w:r>
        <w:t xml:space="preserve">                            (личная подпись) (расшифровка подписи)</w:t>
      </w:r>
    </w:p>
    <w:p w14:paraId="16FA0A60" w14:textId="77777777" w:rsidR="00E01A8F" w:rsidRDefault="00E01A8F">
      <w:pPr>
        <w:pStyle w:val="ConsPlusNonformat"/>
        <w:jc w:val="both"/>
      </w:pPr>
    </w:p>
    <w:p w14:paraId="116CCC0F" w14:textId="77777777" w:rsidR="00E01A8F" w:rsidRDefault="00E01A8F">
      <w:pPr>
        <w:pStyle w:val="ConsPlusNonformat"/>
        <w:jc w:val="both"/>
      </w:pPr>
      <w:r>
        <w:t xml:space="preserve">                                 М.П.</w:t>
      </w:r>
    </w:p>
    <w:p w14:paraId="15DD245B" w14:textId="77777777" w:rsidR="00E01A8F" w:rsidRDefault="00E01A8F">
      <w:pPr>
        <w:pStyle w:val="ConsPlusNonformat"/>
        <w:jc w:val="both"/>
      </w:pPr>
    </w:p>
    <w:p w14:paraId="5FC886C8" w14:textId="77777777" w:rsidR="00E01A8F" w:rsidRDefault="00E01A8F">
      <w:pPr>
        <w:pStyle w:val="ConsPlusNonformat"/>
        <w:jc w:val="both"/>
      </w:pPr>
      <w:r>
        <w:t>Примечание. Печать проставляется при ее наличии.</w:t>
      </w:r>
    </w:p>
    <w:p w14:paraId="2AE78AB0" w14:textId="77777777" w:rsidR="00E01A8F" w:rsidRDefault="00E01A8F">
      <w:pPr>
        <w:pStyle w:val="ConsPlusNormal"/>
      </w:pPr>
    </w:p>
    <w:p w14:paraId="0FC04839" w14:textId="77777777" w:rsidR="00E01A8F" w:rsidRDefault="00E01A8F">
      <w:pPr>
        <w:pStyle w:val="ConsPlusNormal"/>
      </w:pPr>
    </w:p>
    <w:p w14:paraId="5E9F74B8" w14:textId="77777777" w:rsidR="00E01A8F" w:rsidRDefault="00E01A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B843740" w14:textId="77777777" w:rsidR="00CB67DB" w:rsidRDefault="00CB67DB"/>
    <w:sectPr w:rsidR="00CB67DB" w:rsidSect="00791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8F"/>
    <w:rsid w:val="00CB67DB"/>
    <w:rsid w:val="00E0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79D2"/>
  <w15:chartTrackingRefBased/>
  <w15:docId w15:val="{C5EE514A-127D-44B9-A705-C5B4C1F0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A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1A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1A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1A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134329D8F628E68750AA213C054A59D00E58ABE45B23A4599B053C2A58CFCE655A6CD9F5A0BB07D207E7AB7118D1532C61FC3055E45E69c9rCO" TargetMode="External"/><Relationship Id="rId13" Type="http://schemas.openxmlformats.org/officeDocument/2006/relationships/hyperlink" Target="consultantplus://offline/ref=5A134329D8F628E68750AA213C054A59D10854ABE45223A4599B053C2A58CFCE655A6CD9F5A0BB02DF07E7AB7118D1532C61FC3055E45E69c9rCO" TargetMode="External"/><Relationship Id="rId18" Type="http://schemas.openxmlformats.org/officeDocument/2006/relationships/hyperlink" Target="consultantplus://offline/ref=5A134329D8F628E68750AA213C054A59D10854AAE15223A4599B053C2A58CFCE655A6CD9F5A0BB06DF07E7AB7118D1532C61FC3055E45E69c9rCO" TargetMode="External"/><Relationship Id="rId26" Type="http://schemas.openxmlformats.org/officeDocument/2006/relationships/hyperlink" Target="consultantplus://offline/ref=5A134329D8F628E68750AA213C054A59D10854AAE15223A4599B053C2A58CFCE655A6CD9F5A0BB04DA07E7AB7118D1532C61FC3055E45E69c9rCO" TargetMode="External"/><Relationship Id="rId39" Type="http://schemas.openxmlformats.org/officeDocument/2006/relationships/hyperlink" Target="consultantplus://offline/ref=5A134329D8F628E68750A93425054A59D00855A1E3517EAE51C2093E2D5790CB624B6CD9FCBEBB06C50EB3F8c3r4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A134329D8F628E68750AA213C054A59D10854AAE15223A4599B053C2A58CFCE655A6CD9F5A0BB06D207E7AB7118D1532C61FC3055E45E69c9rCO" TargetMode="External"/><Relationship Id="rId34" Type="http://schemas.openxmlformats.org/officeDocument/2006/relationships/hyperlink" Target="consultantplus://offline/ref=5A134329D8F628E68750AA213C054A59D10854AAE15223A4599B053C2A58CFCE655A6CD9F5A0BB03DC07E7AB7118D1532C61FC3055E45E69c9rCO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5A134329D8F628E68750AA213C054A59D10B59A5E05A23A4599B053C2A58CFCE655A6CD9F5A0BB05DE07E7AB7118D1532C61FC3055E45E69c9rCO" TargetMode="External"/><Relationship Id="rId12" Type="http://schemas.openxmlformats.org/officeDocument/2006/relationships/hyperlink" Target="consultantplus://offline/ref=5A134329D8F628E68750AA213C054A59D10B55A2E65923A4599B053C2A58CFCE655A6CD9F5A0BB01DD07E7AB7118D1532C61FC3055E45E69c9rCO" TargetMode="External"/><Relationship Id="rId17" Type="http://schemas.openxmlformats.org/officeDocument/2006/relationships/hyperlink" Target="consultantplus://offline/ref=5A134329D8F628E68750AA213C054A59D10854ABE45223A4599B053C2A58CFCE655A6CD9F5A0BB06DF07E7AB7118D1532C61FC3055E45E69c9rCO" TargetMode="External"/><Relationship Id="rId25" Type="http://schemas.openxmlformats.org/officeDocument/2006/relationships/hyperlink" Target="consultantplus://offline/ref=5A134329D8F628E68750AA213C054A59D10854AAE15223A4599B053C2A58CFCE655A6CD9F5A0BB05D207E7AB7118D1532C61FC3055E45E69c9rCO" TargetMode="External"/><Relationship Id="rId33" Type="http://schemas.openxmlformats.org/officeDocument/2006/relationships/hyperlink" Target="consultantplus://offline/ref=5A134329D8F628E68750AA213C054A59D10A50A1E35923A4599B053C2A58CFCE655A6CD9F5A0BA06D807E7AB7118D1532C61FC3055E45E69c9rCO" TargetMode="External"/><Relationship Id="rId38" Type="http://schemas.openxmlformats.org/officeDocument/2006/relationships/hyperlink" Target="consultantplus://offline/ref=5A134329D8F628E68750AA213C054A59D10854AAE15223A4599B053C2A58CFCE655A6CD9F5A0BB02D807E7AB7118D1532C61FC3055E45E69c9rC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A134329D8F628E68750AA213C054A59D10854AAE15223A4599B053C2A58CFCE655A6CD9F5A0BB06D907E7AB7118D1532C61FC3055E45E69c9rCO" TargetMode="External"/><Relationship Id="rId20" Type="http://schemas.openxmlformats.org/officeDocument/2006/relationships/hyperlink" Target="consultantplus://offline/ref=5A134329D8F628E68750AA213C054A59D10854AAE15223A4599B053C2A58CFCE655A6CD9F5A0BB06D307E7AB7118D1532C61FC3055E45E69c9rCO" TargetMode="External"/><Relationship Id="rId29" Type="http://schemas.openxmlformats.org/officeDocument/2006/relationships/hyperlink" Target="consultantplus://offline/ref=5A134329D8F628E68750AA213C054A59D10854AAE15223A4599B053C2A58CFCE655A6CD9F5A0BB04D207E7AB7118D1532C61FC3055E45E69c9rCO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134329D8F628E68750AA213C054A59D10854ABE45223A4599B053C2A58CFCE655A6CD9F5A0BB02DF07E7AB7118D1532C61FC3055E45E69c9rCO" TargetMode="External"/><Relationship Id="rId11" Type="http://schemas.openxmlformats.org/officeDocument/2006/relationships/hyperlink" Target="consultantplus://offline/ref=5A134329D8F628E68750AA213C054A59D10B59A5E05A23A4599B053C2A58CFCE655A6CD9F5A0BB05DE07E7AB7118D1532C61FC3055E45E69c9rCO" TargetMode="External"/><Relationship Id="rId24" Type="http://schemas.openxmlformats.org/officeDocument/2006/relationships/hyperlink" Target="consultantplus://offline/ref=5A134329D8F628E68750AA213C054A59D10854AAE15223A4599B053C2A58CFCE655A6CD9F5A0BB05D307E7AB7118D1532C61FC3055E45E69c9rCO" TargetMode="External"/><Relationship Id="rId32" Type="http://schemas.openxmlformats.org/officeDocument/2006/relationships/hyperlink" Target="consultantplus://offline/ref=5A134329D8F628E68750AA213C054A59D10854AAE15223A4599B053C2A58CFCE655A6CD9F5A0BB03DE07E7AB7118D1532C61FC3055E45E69c9rCO" TargetMode="External"/><Relationship Id="rId37" Type="http://schemas.openxmlformats.org/officeDocument/2006/relationships/hyperlink" Target="consultantplus://offline/ref=5A134329D8F628E68750AA213C054A59D10953A1EF5F23A4599B053C2A58CFCE655A6CD9F3A3B0538A48E6F73444C2522461FE3149cEr7O" TargetMode="External"/><Relationship Id="rId40" Type="http://schemas.openxmlformats.org/officeDocument/2006/relationships/hyperlink" Target="consultantplus://offline/ref=5A134329D8F628E68750AA213C054A59D00E58ABE45B23A4599B053C2A58CFCE655A6CD9F5A0BB06DA07E7AB7118D1532C61FC3055E45E69c9rCO" TargetMode="External"/><Relationship Id="rId5" Type="http://schemas.openxmlformats.org/officeDocument/2006/relationships/hyperlink" Target="consultantplus://offline/ref=5A134329D8F628E68750AA213C054A59D10B55A2E65923A4599B053C2A58CFCE655A6CD9F5A0BB01DD07E7AB7118D1532C61FC3055E45E69c9rCO" TargetMode="External"/><Relationship Id="rId15" Type="http://schemas.openxmlformats.org/officeDocument/2006/relationships/hyperlink" Target="consultantplus://offline/ref=5A134329D8F628E68750AA213C054A59D10854AAE15223A4599B053C2A58CFCE655A6CD9F5A0BB06DA07E7AB7118D1532C61FC3055E45E69c9rCO" TargetMode="External"/><Relationship Id="rId23" Type="http://schemas.openxmlformats.org/officeDocument/2006/relationships/hyperlink" Target="consultantplus://offline/ref=5A134329D8F628E68750AA213C054A59D10854ABE45223A4599B053C2A58CFCE655A6CD9F5A0BB02DF07E7AB7118D1532C61FC3055E45E69c9rCO" TargetMode="External"/><Relationship Id="rId28" Type="http://schemas.openxmlformats.org/officeDocument/2006/relationships/hyperlink" Target="consultantplus://offline/ref=5A134329D8F628E68750AA213C054A59D10854AAE15223A4599B053C2A58CFCE655A6CD9F5A0BB04D307E7AB7118D1532C61FC3055E45E69c9rCO" TargetMode="External"/><Relationship Id="rId36" Type="http://schemas.openxmlformats.org/officeDocument/2006/relationships/hyperlink" Target="consultantplus://offline/ref=5A134329D8F628E68750AA213C054A59D10854AAE15223A4599B053C2A58CFCE655A6CD9F5A0BB02DA07E7AB7118D1532C61FC3055E45E69c9rCO" TargetMode="External"/><Relationship Id="rId10" Type="http://schemas.openxmlformats.org/officeDocument/2006/relationships/hyperlink" Target="consultantplus://offline/ref=5A134329D8F628E68750AA213C054A59D10A50A1E35923A4599B053C2A58CFCE655A6CD9F5A0BA06D307E7AB7118D1532C61FC3055E45E69c9rCO" TargetMode="External"/><Relationship Id="rId19" Type="http://schemas.openxmlformats.org/officeDocument/2006/relationships/hyperlink" Target="consultantplus://offline/ref=5A134329D8F628E68750AA213C054A59D10854AAE15223A4599B053C2A58CFCE655A6CD9F5A0BB06DD07E7AB7118D1532C61FC3055E45E69c9rCO" TargetMode="External"/><Relationship Id="rId31" Type="http://schemas.openxmlformats.org/officeDocument/2006/relationships/hyperlink" Target="consultantplus://offline/ref=5A134329D8F628E68750AA213C054A59D10A51AAEE5923A4599B053C2A58CFCE655A6CD9F5A0BA02D307E7AB7118D1532C61FC3055E45E69c9rC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A134329D8F628E68750AA213C054A59D10854AAE15223A4599B053C2A58CFCE655A6CD9F5A0BB06DA07E7AB7118D1532C61FC3055E45E69c9rCO" TargetMode="External"/><Relationship Id="rId14" Type="http://schemas.openxmlformats.org/officeDocument/2006/relationships/hyperlink" Target="consultantplus://offline/ref=5A134329D8F628E68750AA213C054A59D00E58ABE45B23A4599B053C2A58CFCE655A6CD9F5A0BB07D207E7AB7118D1532C61FC3055E45E69c9rCO" TargetMode="External"/><Relationship Id="rId22" Type="http://schemas.openxmlformats.org/officeDocument/2006/relationships/hyperlink" Target="consultantplus://offline/ref=5A134329D8F628E68750AA213C054A59D10854AAE15223A4599B053C2A58CFCE655A6CD9F5A0BB05DA07E7AB7118D1532C61FC3055E45E69c9rCO" TargetMode="External"/><Relationship Id="rId27" Type="http://schemas.openxmlformats.org/officeDocument/2006/relationships/hyperlink" Target="consultantplus://offline/ref=5A134329D8F628E68750AA213C054A59D10854AAE15223A4599B053C2A58CFCE655A6CD9F5A0BB04DD07E7AB7118D1532C61FC3055E45E69c9rCO" TargetMode="External"/><Relationship Id="rId30" Type="http://schemas.openxmlformats.org/officeDocument/2006/relationships/hyperlink" Target="consultantplus://offline/ref=5A134329D8F628E68750AA213C054A59D10854AAE15223A4599B053C2A58CFCE655A6CD9F5A0BB03DF07E7AB7118D1532C61FC3055E45E69c9rCO" TargetMode="External"/><Relationship Id="rId35" Type="http://schemas.openxmlformats.org/officeDocument/2006/relationships/hyperlink" Target="consultantplus://offline/ref=5A134329D8F628E68750AA213C054A59D10854AAE15223A4599B053C2A58CFCE655A6CD9F5A0BB03D207E7AB7118D1532C61FC3055E45E69c9r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3819</Words>
  <Characters>21773</Characters>
  <Application>Microsoft Office Word</Application>
  <DocSecurity>0</DocSecurity>
  <Lines>181</Lines>
  <Paragraphs>51</Paragraphs>
  <ScaleCrop>false</ScaleCrop>
  <Company/>
  <LinksUpToDate>false</LinksUpToDate>
  <CharactersWithSpaces>25541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2021-01-19T14:43:00Z</dcterms:created>
  <dcterms:modified xsi:type="dcterms:W3CDTF">2021-01-19T14:43:00Z</dcterms:modified>
</cp:coreProperties>
</file>